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C4F" w14:textId="77777777" w:rsidR="003623B4" w:rsidRDefault="003623B4">
      <w:pPr>
        <w:pStyle w:val="Tijeloteksta"/>
        <w:spacing w:before="10"/>
        <w:rPr>
          <w:rFonts w:ascii="Times New Roman"/>
          <w:sz w:val="12"/>
        </w:rPr>
      </w:pPr>
    </w:p>
    <w:p w14:paraId="0F2B3C76" w14:textId="77777777" w:rsidR="003623B4" w:rsidRDefault="00674080">
      <w:pPr>
        <w:pStyle w:val="Tijeloteksta"/>
        <w:spacing w:before="57" w:line="259" w:lineRule="auto"/>
        <w:ind w:left="662" w:right="6980"/>
      </w:pPr>
      <w:r>
        <w:t>REPUBLIKA HRVATSKA</w:t>
      </w:r>
      <w:r>
        <w:rPr>
          <w:spacing w:val="1"/>
        </w:rPr>
        <w:t xml:space="preserve"> </w:t>
      </w:r>
      <w:r>
        <w:t>VARAŽDINSKA ŽUPANIJA</w:t>
      </w:r>
      <w:r>
        <w:rPr>
          <w:spacing w:val="-47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t>VARAŽDIN</w:t>
      </w:r>
    </w:p>
    <w:p w14:paraId="08BB34B7" w14:textId="77777777" w:rsidR="003623B4" w:rsidRDefault="003623B4">
      <w:pPr>
        <w:pStyle w:val="Tijeloteksta"/>
        <w:spacing w:before="11"/>
        <w:rPr>
          <w:sz w:val="23"/>
        </w:rPr>
      </w:pPr>
    </w:p>
    <w:p w14:paraId="10E20CA7" w14:textId="77777777" w:rsidR="003623B4" w:rsidRDefault="00674080">
      <w:pPr>
        <w:spacing w:line="249" w:lineRule="auto"/>
        <w:ind w:left="671" w:right="5921" w:hanging="10"/>
      </w:pPr>
      <w:r>
        <w:rPr>
          <w:b/>
        </w:rPr>
        <w:t xml:space="preserve">VI. osnovna škola Varaždin </w:t>
      </w:r>
      <w:r>
        <w:t>Dimitrija</w:t>
      </w:r>
      <w:r>
        <w:rPr>
          <w:spacing w:val="-47"/>
        </w:rPr>
        <w:t xml:space="preserve"> </w:t>
      </w:r>
      <w:r>
        <w:t>Demetra</w:t>
      </w:r>
      <w:r>
        <w:rPr>
          <w:spacing w:val="-4"/>
        </w:rPr>
        <w:t xml:space="preserve"> </w:t>
      </w:r>
      <w:r>
        <w:t>13</w:t>
      </w:r>
    </w:p>
    <w:p w14:paraId="4B0C10AC" w14:textId="77777777" w:rsidR="003623B4" w:rsidRDefault="003623B4">
      <w:pPr>
        <w:pStyle w:val="Tijeloteksta"/>
        <w:spacing w:before="9"/>
        <w:rPr>
          <w:sz w:val="18"/>
        </w:rPr>
      </w:pPr>
    </w:p>
    <w:p w14:paraId="28E8848E" w14:textId="5A9C4044" w:rsidR="003623B4" w:rsidRDefault="00674080">
      <w:pPr>
        <w:ind w:left="662"/>
        <w:rPr>
          <w:b/>
        </w:rPr>
      </w:pPr>
      <w:r>
        <w:t>Varaždin,</w:t>
      </w:r>
      <w:r>
        <w:rPr>
          <w:spacing w:val="-1"/>
        </w:rPr>
        <w:t xml:space="preserve"> </w:t>
      </w:r>
      <w:r w:rsidR="005C2C09">
        <w:rPr>
          <w:b/>
        </w:rPr>
        <w:t>1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rujna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4667BD">
        <w:rPr>
          <w:b/>
        </w:rPr>
        <w:t>4</w:t>
      </w:r>
      <w:r>
        <w:rPr>
          <w:b/>
        </w:rPr>
        <w:t>.</w:t>
      </w:r>
    </w:p>
    <w:p w14:paraId="7B320EE7" w14:textId="77777777" w:rsidR="003623B4" w:rsidRDefault="003623B4">
      <w:pPr>
        <w:pStyle w:val="Tijeloteksta"/>
        <w:rPr>
          <w:b/>
        </w:rPr>
      </w:pPr>
    </w:p>
    <w:p w14:paraId="4A72B385" w14:textId="77777777" w:rsidR="003623B4" w:rsidRDefault="00674080">
      <w:pPr>
        <w:pStyle w:val="Naslov"/>
        <w:spacing w:before="137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WEB</w:t>
      </w:r>
    </w:p>
    <w:p w14:paraId="2D5DDC0B" w14:textId="77777777" w:rsidR="003623B4" w:rsidRDefault="00674080">
      <w:pPr>
        <w:pStyle w:val="Naslov"/>
        <w:ind w:left="3226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predmetu</w:t>
      </w:r>
    </w:p>
    <w:p w14:paraId="04CF6CF7" w14:textId="77777777" w:rsidR="003623B4" w:rsidRDefault="003623B4">
      <w:pPr>
        <w:pStyle w:val="Tijeloteksta"/>
        <w:spacing w:before="10"/>
        <w:rPr>
          <w:b/>
          <w:sz w:val="44"/>
        </w:rPr>
      </w:pPr>
    </w:p>
    <w:p w14:paraId="44D32CFC" w14:textId="571FCA98" w:rsidR="00B41920" w:rsidRPr="004667BD" w:rsidRDefault="00674080" w:rsidP="00B41920">
      <w:pPr>
        <w:ind w:left="102"/>
        <w:rPr>
          <w:b/>
        </w:rPr>
      </w:pPr>
      <w:r>
        <w:rPr>
          <w:b/>
        </w:rPr>
        <w:t>Ime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prezime</w:t>
      </w:r>
      <w:r>
        <w:rPr>
          <w:b/>
          <w:spacing w:val="-1"/>
        </w:rPr>
        <w:t xml:space="preserve"> </w:t>
      </w:r>
      <w:r>
        <w:rPr>
          <w:b/>
        </w:rPr>
        <w:t>učitelja:</w:t>
      </w:r>
      <w:r>
        <w:rPr>
          <w:b/>
          <w:spacing w:val="-3"/>
        </w:rPr>
        <w:t xml:space="preserve"> </w:t>
      </w:r>
      <w:r w:rsidR="004667BD" w:rsidRPr="004667BD">
        <w:rPr>
          <w:bCs/>
          <w:color w:val="222222"/>
        </w:rPr>
        <w:t>Vesna Gašparić, Petra Lončarić-</w:t>
      </w:r>
      <w:proofErr w:type="spellStart"/>
      <w:r w:rsidR="004667BD" w:rsidRPr="004667BD">
        <w:rPr>
          <w:bCs/>
          <w:color w:val="222222"/>
        </w:rPr>
        <w:t>Časar</w:t>
      </w:r>
      <w:proofErr w:type="spellEnd"/>
      <w:r w:rsidR="004667BD" w:rsidRPr="004667BD">
        <w:rPr>
          <w:bCs/>
          <w:color w:val="222222"/>
        </w:rPr>
        <w:t>, Andrea Pavičić Kolar, Rosana Štrocinger</w:t>
      </w:r>
    </w:p>
    <w:p w14:paraId="58176A42" w14:textId="77777777" w:rsidR="003623B4" w:rsidRDefault="003623B4">
      <w:pPr>
        <w:pStyle w:val="Tijeloteksta"/>
        <w:spacing w:before="10"/>
        <w:rPr>
          <w:b/>
          <w:sz w:val="18"/>
        </w:rPr>
      </w:pPr>
    </w:p>
    <w:p w14:paraId="155439D3" w14:textId="77777777" w:rsidR="003623B4" w:rsidRDefault="00674080">
      <w:pPr>
        <w:spacing w:before="1" w:after="6" w:line="513" w:lineRule="auto"/>
        <w:ind w:left="662" w:right="5845"/>
        <w:rPr>
          <w:b/>
        </w:rPr>
      </w:pPr>
      <w:r>
        <w:rPr>
          <w:b/>
        </w:rPr>
        <w:t>Predmet: HRVATSKI JEZIK – 3. razred</w:t>
      </w:r>
      <w:r>
        <w:rPr>
          <w:b/>
          <w:spacing w:val="-47"/>
        </w:rPr>
        <w:t xml:space="preserve"> </w:t>
      </w:r>
      <w:r>
        <w:rPr>
          <w:b/>
        </w:rPr>
        <w:t>Elementi</w:t>
      </w:r>
      <w:r>
        <w:rPr>
          <w:b/>
          <w:spacing w:val="-8"/>
        </w:rPr>
        <w:t xml:space="preserve"> </w:t>
      </w:r>
      <w:r>
        <w:rPr>
          <w:b/>
        </w:rPr>
        <w:t>ocjenjivanja/vrednovanja:</w: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776"/>
      </w:tblGrid>
      <w:tr w:rsidR="003623B4" w14:paraId="7017B275" w14:textId="77777777">
        <w:trPr>
          <w:trHeight w:val="326"/>
        </w:trPr>
        <w:tc>
          <w:tcPr>
            <w:tcW w:w="2291" w:type="dxa"/>
          </w:tcPr>
          <w:p w14:paraId="5B3B10F1" w14:textId="77777777" w:rsidR="003623B4" w:rsidRDefault="00674080">
            <w:pPr>
              <w:pStyle w:val="TableParagraph"/>
              <w:spacing w:before="44" w:line="261" w:lineRule="exact"/>
              <w:ind w:left="11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776" w:type="dxa"/>
          </w:tcPr>
          <w:p w14:paraId="0405DDB9" w14:textId="77777777" w:rsidR="003623B4" w:rsidRDefault="00674080">
            <w:pPr>
              <w:pStyle w:val="TableParagraph"/>
              <w:spacing w:before="44" w:line="261" w:lineRule="exact"/>
              <w:ind w:left="104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3623B4" w14:paraId="7202E72B" w14:textId="77777777">
        <w:trPr>
          <w:trHeight w:val="594"/>
        </w:trPr>
        <w:tc>
          <w:tcPr>
            <w:tcW w:w="2291" w:type="dxa"/>
          </w:tcPr>
          <w:p w14:paraId="582631CE" w14:textId="77777777" w:rsidR="003623B4" w:rsidRDefault="00674080">
            <w:pPr>
              <w:pStyle w:val="TableParagraph"/>
              <w:spacing w:before="35" w:line="270" w:lineRule="atLeast"/>
              <w:ind w:left="110" w:right="894"/>
            </w:pPr>
            <w:r>
              <w:t>hrvatski jezik i</w:t>
            </w:r>
            <w:r>
              <w:rPr>
                <w:spacing w:val="-47"/>
              </w:rPr>
              <w:t xml:space="preserve"> </w:t>
            </w:r>
            <w:r>
              <w:t>komunikacija</w:t>
            </w:r>
          </w:p>
        </w:tc>
        <w:tc>
          <w:tcPr>
            <w:tcW w:w="6776" w:type="dxa"/>
          </w:tcPr>
          <w:p w14:paraId="4C519D0D" w14:textId="77777777" w:rsidR="003623B4" w:rsidRDefault="00674080">
            <w:pPr>
              <w:pStyle w:val="TableParagraph"/>
              <w:spacing w:before="35" w:line="270" w:lineRule="atLeast"/>
              <w:ind w:left="104" w:right="277"/>
            </w:pPr>
            <w:r>
              <w:t>usmeno - provjerava se nenajavljeno tijekom sata i najavljenim pisanim</w:t>
            </w:r>
            <w:r>
              <w:rPr>
                <w:spacing w:val="-47"/>
              </w:rPr>
              <w:t xml:space="preserve"> </w:t>
            </w:r>
            <w:r>
              <w:t>provjerama</w:t>
            </w:r>
          </w:p>
        </w:tc>
      </w:tr>
      <w:tr w:rsidR="003623B4" w14:paraId="13D46703" w14:textId="77777777">
        <w:trPr>
          <w:trHeight w:val="590"/>
        </w:trPr>
        <w:tc>
          <w:tcPr>
            <w:tcW w:w="2291" w:type="dxa"/>
          </w:tcPr>
          <w:p w14:paraId="746B4897" w14:textId="77777777" w:rsidR="003623B4" w:rsidRDefault="00674080">
            <w:pPr>
              <w:pStyle w:val="TableParagraph"/>
              <w:spacing w:before="30" w:line="270" w:lineRule="atLeast"/>
              <w:ind w:left="110" w:right="1056"/>
            </w:pPr>
            <w:r>
              <w:rPr>
                <w:spacing w:val="-1"/>
              </w:rPr>
              <w:t xml:space="preserve">književnost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stvaralaštvo</w:t>
            </w:r>
          </w:p>
        </w:tc>
        <w:tc>
          <w:tcPr>
            <w:tcW w:w="6776" w:type="dxa"/>
          </w:tcPr>
          <w:p w14:paraId="52CCBF51" w14:textId="77777777" w:rsidR="003623B4" w:rsidRDefault="00674080">
            <w:pPr>
              <w:pStyle w:val="TableParagraph"/>
              <w:spacing w:before="30" w:line="270" w:lineRule="atLeast"/>
              <w:ind w:left="104" w:right="277"/>
            </w:pPr>
            <w:r>
              <w:t>usmeno - provjerava se nenajavljeno tijekom sata i najavljenim pisanim</w:t>
            </w:r>
            <w:r>
              <w:rPr>
                <w:spacing w:val="-47"/>
              </w:rPr>
              <w:t xml:space="preserve"> </w:t>
            </w:r>
            <w:r>
              <w:t>provjerama</w:t>
            </w:r>
          </w:p>
        </w:tc>
      </w:tr>
      <w:tr w:rsidR="003623B4" w14:paraId="55686F2D" w14:textId="77777777">
        <w:trPr>
          <w:trHeight w:val="326"/>
        </w:trPr>
        <w:tc>
          <w:tcPr>
            <w:tcW w:w="2291" w:type="dxa"/>
          </w:tcPr>
          <w:p w14:paraId="568096BC" w14:textId="77777777" w:rsidR="003623B4" w:rsidRDefault="00674080">
            <w:pPr>
              <w:pStyle w:val="TableParagraph"/>
              <w:spacing w:before="44" w:line="261" w:lineRule="exact"/>
              <w:ind w:left="110"/>
            </w:pPr>
            <w:r>
              <w:t>kultura</w:t>
            </w:r>
            <w:r>
              <w:rPr>
                <w:spacing w:val="-4"/>
              </w:rPr>
              <w:t xml:space="preserve"> </w:t>
            </w:r>
            <w:r>
              <w:t>i mediji</w:t>
            </w:r>
          </w:p>
        </w:tc>
        <w:tc>
          <w:tcPr>
            <w:tcW w:w="6776" w:type="dxa"/>
          </w:tcPr>
          <w:p w14:paraId="1E23906D" w14:textId="77777777" w:rsidR="003623B4" w:rsidRDefault="00674080">
            <w:pPr>
              <w:pStyle w:val="TableParagraph"/>
              <w:spacing w:before="44" w:line="261" w:lineRule="exact"/>
              <w:ind w:left="104"/>
            </w:pPr>
            <w:r>
              <w:t>provjerava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neposredno</w:t>
            </w:r>
            <w:r>
              <w:rPr>
                <w:spacing w:val="-3"/>
              </w:rPr>
              <w:t xml:space="preserve"> </w:t>
            </w:r>
            <w:r>
              <w:t>nakon</w:t>
            </w:r>
            <w:r>
              <w:rPr>
                <w:spacing w:val="-4"/>
              </w:rPr>
              <w:t xml:space="preserve"> </w:t>
            </w:r>
            <w:r>
              <w:t>gledanja</w:t>
            </w:r>
            <w:r>
              <w:rPr>
                <w:spacing w:val="-2"/>
              </w:rPr>
              <w:t xml:space="preserve"> </w:t>
            </w:r>
            <w:r>
              <w:t>filma</w:t>
            </w:r>
          </w:p>
        </w:tc>
      </w:tr>
    </w:tbl>
    <w:p w14:paraId="227DF96D" w14:textId="77777777" w:rsidR="003623B4" w:rsidRDefault="003623B4">
      <w:pPr>
        <w:pStyle w:val="Tijeloteksta"/>
        <w:spacing w:before="8"/>
        <w:rPr>
          <w:b/>
          <w:sz w:val="23"/>
        </w:rPr>
      </w:pPr>
    </w:p>
    <w:p w14:paraId="55D68989" w14:textId="77777777" w:rsidR="003623B4" w:rsidRDefault="00674080">
      <w:pPr>
        <w:spacing w:before="1"/>
        <w:ind w:left="662"/>
      </w:pPr>
      <w:r>
        <w:rPr>
          <w:b/>
        </w:rPr>
        <w:t>Dodatne</w:t>
      </w:r>
      <w:r>
        <w:rPr>
          <w:b/>
          <w:spacing w:val="-4"/>
        </w:rPr>
        <w:t xml:space="preserve"> </w:t>
      </w:r>
      <w:r>
        <w:rPr>
          <w:b/>
        </w:rPr>
        <w:t>aktivnosti</w:t>
      </w:r>
      <w:r>
        <w:rPr>
          <w:b/>
          <w:spacing w:val="-5"/>
        </w:rPr>
        <w:t xml:space="preserve"> </w:t>
      </w:r>
      <w:r>
        <w:rPr>
          <w:b/>
        </w:rPr>
        <w:t>učenika:</w:t>
      </w:r>
      <w:r>
        <w:rPr>
          <w:b/>
          <w:spacing w:val="4"/>
        </w:rPr>
        <w:t xml:space="preserve"> </w:t>
      </w:r>
      <w:r>
        <w:t>/</w:t>
      </w:r>
    </w:p>
    <w:p w14:paraId="22673CCA" w14:textId="77777777" w:rsidR="003623B4" w:rsidRDefault="003623B4">
      <w:pPr>
        <w:pStyle w:val="Tijeloteksta"/>
        <w:spacing w:before="5"/>
        <w:rPr>
          <w:sz w:val="25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6780"/>
      </w:tblGrid>
      <w:tr w:rsidR="003623B4" w14:paraId="0B2B98BF" w14:textId="77777777">
        <w:trPr>
          <w:trHeight w:val="325"/>
        </w:trPr>
        <w:tc>
          <w:tcPr>
            <w:tcW w:w="2574" w:type="dxa"/>
          </w:tcPr>
          <w:p w14:paraId="6D93DA10" w14:textId="77777777" w:rsidR="003623B4" w:rsidRDefault="00674080">
            <w:pPr>
              <w:pStyle w:val="TableParagraph"/>
              <w:spacing w:before="49" w:line="256" w:lineRule="exact"/>
              <w:ind w:left="105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780" w:type="dxa"/>
          </w:tcPr>
          <w:p w14:paraId="5C2178FE" w14:textId="77777777" w:rsidR="003623B4" w:rsidRDefault="00674080">
            <w:pPr>
              <w:pStyle w:val="TableParagraph"/>
              <w:spacing w:before="49" w:line="256" w:lineRule="exact"/>
              <w:ind w:left="105"/>
              <w:rPr>
                <w:b/>
              </w:rPr>
            </w:pPr>
            <w:r>
              <w:rPr>
                <w:b/>
              </w:rPr>
              <w:t>Način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vrednovanja</w:t>
            </w:r>
          </w:p>
        </w:tc>
      </w:tr>
      <w:tr w:rsidR="003623B4" w14:paraId="1C1144F6" w14:textId="77777777">
        <w:trPr>
          <w:trHeight w:val="595"/>
        </w:trPr>
        <w:tc>
          <w:tcPr>
            <w:tcW w:w="2574" w:type="dxa"/>
          </w:tcPr>
          <w:p w14:paraId="228F7D27" w14:textId="77777777" w:rsidR="003623B4" w:rsidRDefault="00674080">
            <w:pPr>
              <w:pStyle w:val="TableParagraph"/>
              <w:spacing w:before="50"/>
              <w:ind w:left="105"/>
            </w:pPr>
            <w:r>
              <w:t>Samostalni</w:t>
            </w:r>
            <w:r>
              <w:rPr>
                <w:spacing w:val="-3"/>
              </w:rPr>
              <w:t xml:space="preserve"> </w:t>
            </w:r>
            <w:r>
              <w:t>posjeti</w:t>
            </w:r>
            <w:r>
              <w:rPr>
                <w:spacing w:val="-2"/>
              </w:rPr>
              <w:t xml:space="preserve"> </w:t>
            </w:r>
            <w:r>
              <w:t>kinu,</w:t>
            </w:r>
          </w:p>
          <w:p w14:paraId="75C1099F" w14:textId="77777777" w:rsidR="003623B4" w:rsidRDefault="00674080">
            <w:pPr>
              <w:pStyle w:val="TableParagraph"/>
              <w:spacing w:line="256" w:lineRule="exact"/>
              <w:ind w:left="105"/>
            </w:pPr>
            <w:r>
              <w:t>kazalištu…</w:t>
            </w:r>
          </w:p>
        </w:tc>
        <w:tc>
          <w:tcPr>
            <w:tcW w:w="6780" w:type="dxa"/>
          </w:tcPr>
          <w:p w14:paraId="099B0B68" w14:textId="77777777" w:rsidR="003623B4" w:rsidRDefault="00674080">
            <w:pPr>
              <w:pStyle w:val="TableParagraph"/>
              <w:spacing w:before="35" w:line="270" w:lineRule="atLeast"/>
              <w:ind w:left="105" w:right="69"/>
            </w:pPr>
            <w:r>
              <w:t>nakon</w:t>
            </w:r>
            <w:r>
              <w:rPr>
                <w:spacing w:val="-6"/>
              </w:rPr>
              <w:t xml:space="preserve"> </w:t>
            </w:r>
            <w:r>
              <w:t>uspješno</w:t>
            </w:r>
            <w:r>
              <w:rPr>
                <w:spacing w:val="-5"/>
              </w:rPr>
              <w:t xml:space="preserve"> </w:t>
            </w:r>
            <w:r>
              <w:t>napisanog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prezentiranog</w:t>
            </w:r>
            <w:r>
              <w:rPr>
                <w:spacing w:val="-3"/>
              </w:rPr>
              <w:t xml:space="preserve"> </w:t>
            </w:r>
            <w:r>
              <w:t>izvješća</w:t>
            </w:r>
            <w:r>
              <w:rPr>
                <w:spacing w:val="-5"/>
              </w:rPr>
              <w:t xml:space="preserve"> </w:t>
            </w:r>
            <w:r>
              <w:t>upisati</w:t>
            </w:r>
            <w:r>
              <w:rPr>
                <w:spacing w:val="-2"/>
              </w:rPr>
              <w:t xml:space="preserve"> </w:t>
            </w:r>
            <w:r>
              <w:t>ocjenu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6"/>
              </w:rPr>
              <w:t xml:space="preserve"> </w:t>
            </w:r>
            <w:r>
              <w:t>jednom</w:t>
            </w:r>
            <w:r>
              <w:rPr>
                <w:spacing w:val="-2"/>
              </w:rPr>
              <w:t xml:space="preserve"> </w:t>
            </w:r>
            <w:r>
              <w:t>godišnje</w:t>
            </w:r>
          </w:p>
        </w:tc>
      </w:tr>
      <w:tr w:rsidR="003623B4" w14:paraId="77B4D24B" w14:textId="77777777">
        <w:trPr>
          <w:trHeight w:val="599"/>
        </w:trPr>
        <w:tc>
          <w:tcPr>
            <w:tcW w:w="2574" w:type="dxa"/>
          </w:tcPr>
          <w:p w14:paraId="5D8F6356" w14:textId="77777777" w:rsidR="003623B4" w:rsidRDefault="00674080">
            <w:pPr>
              <w:pStyle w:val="TableParagraph"/>
              <w:spacing w:before="49"/>
              <w:ind w:left="105"/>
            </w:pPr>
            <w:r>
              <w:t>Čitanje</w:t>
            </w:r>
            <w:r>
              <w:rPr>
                <w:spacing w:val="-4"/>
              </w:rPr>
              <w:t xml:space="preserve"> </w:t>
            </w:r>
            <w:r>
              <w:t>književnih</w:t>
            </w:r>
            <w:r>
              <w:rPr>
                <w:spacing w:val="-4"/>
              </w:rPr>
              <w:t xml:space="preserve"> </w:t>
            </w:r>
            <w:r>
              <w:t>dijela</w:t>
            </w:r>
          </w:p>
          <w:p w14:paraId="60E2CF81" w14:textId="77777777" w:rsidR="003623B4" w:rsidRDefault="00674080">
            <w:pPr>
              <w:pStyle w:val="TableParagraph"/>
              <w:spacing w:line="261" w:lineRule="exact"/>
              <w:ind w:left="105"/>
            </w:pPr>
            <w:r>
              <w:t>izvan</w:t>
            </w:r>
            <w:r>
              <w:rPr>
                <w:spacing w:val="-3"/>
              </w:rPr>
              <w:t xml:space="preserve"> </w:t>
            </w:r>
            <w:r>
              <w:t>popisa</w:t>
            </w:r>
            <w:r>
              <w:rPr>
                <w:spacing w:val="-1"/>
              </w:rPr>
              <w:t xml:space="preserve"> </w:t>
            </w:r>
            <w:r>
              <w:t>lektire</w:t>
            </w:r>
          </w:p>
        </w:tc>
        <w:tc>
          <w:tcPr>
            <w:tcW w:w="6780" w:type="dxa"/>
          </w:tcPr>
          <w:p w14:paraId="783F6BF7" w14:textId="77777777" w:rsidR="003623B4" w:rsidRDefault="00674080">
            <w:pPr>
              <w:pStyle w:val="TableParagraph"/>
              <w:spacing w:before="49"/>
              <w:ind w:left="105"/>
            </w:pPr>
            <w:r>
              <w:t>Kontinuirano</w:t>
            </w:r>
            <w:r>
              <w:rPr>
                <w:spacing w:val="-5"/>
              </w:rPr>
              <w:t xml:space="preserve"> </w:t>
            </w:r>
            <w:r>
              <w:t>pratiti</w:t>
            </w:r>
            <w:r>
              <w:rPr>
                <w:spacing w:val="-1"/>
              </w:rPr>
              <w:t xml:space="preserve"> </w:t>
            </w:r>
            <w:r>
              <w:t>redovitost</w:t>
            </w:r>
            <w:r>
              <w:rPr>
                <w:spacing w:val="-5"/>
              </w:rPr>
              <w:t xml:space="preserve"> </w:t>
            </w:r>
            <w:r>
              <w:t>čitanja</w:t>
            </w:r>
            <w:r>
              <w:rPr>
                <w:spacing w:val="-3"/>
              </w:rPr>
              <w:t xml:space="preserve"> </w:t>
            </w:r>
            <w:r>
              <w:t>književnih</w:t>
            </w:r>
            <w:r>
              <w:rPr>
                <w:spacing w:val="-4"/>
              </w:rPr>
              <w:t xml:space="preserve"> </w:t>
            </w:r>
            <w:r>
              <w:t>djela,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nakon</w:t>
            </w:r>
            <w:r>
              <w:rPr>
                <w:spacing w:val="-4"/>
              </w:rPr>
              <w:t xml:space="preserve"> </w:t>
            </w:r>
            <w:r>
              <w:t>provjere</w:t>
            </w:r>
          </w:p>
          <w:p w14:paraId="341DD659" w14:textId="77777777" w:rsidR="003623B4" w:rsidRDefault="00674080">
            <w:pPr>
              <w:pStyle w:val="TableParagraph"/>
              <w:spacing w:line="261" w:lineRule="exact"/>
              <w:ind w:left="105"/>
            </w:pPr>
            <w:r>
              <w:t>upisati</w:t>
            </w:r>
            <w:r>
              <w:rPr>
                <w:spacing w:val="-5"/>
              </w:rPr>
              <w:t xml:space="preserve"> </w:t>
            </w:r>
            <w:r>
              <w:t>ocjenu</w:t>
            </w:r>
          </w:p>
        </w:tc>
      </w:tr>
    </w:tbl>
    <w:p w14:paraId="6EF48FC3" w14:textId="77777777" w:rsidR="003623B4" w:rsidRDefault="003623B4">
      <w:pPr>
        <w:pStyle w:val="Tijeloteksta"/>
        <w:spacing w:before="8"/>
        <w:rPr>
          <w:sz w:val="23"/>
        </w:rPr>
      </w:pPr>
    </w:p>
    <w:p w14:paraId="373C2A3F" w14:textId="77777777" w:rsidR="003623B4" w:rsidRDefault="00674080">
      <w:pPr>
        <w:spacing w:before="1" w:after="18"/>
        <w:ind w:left="662"/>
        <w:rPr>
          <w:b/>
        </w:rPr>
      </w:pPr>
      <w:r>
        <w:rPr>
          <w:b/>
        </w:rPr>
        <w:t>Razine</w:t>
      </w:r>
      <w:r>
        <w:rPr>
          <w:b/>
          <w:spacing w:val="-5"/>
        </w:rPr>
        <w:t xml:space="preserve"> </w:t>
      </w:r>
      <w:r>
        <w:rPr>
          <w:b/>
        </w:rPr>
        <w:t>postignuća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1699"/>
        <w:gridCol w:w="5099"/>
      </w:tblGrid>
      <w:tr w:rsidR="003623B4" w14:paraId="27ED60CE" w14:textId="77777777">
        <w:trPr>
          <w:trHeight w:val="321"/>
        </w:trPr>
        <w:tc>
          <w:tcPr>
            <w:tcW w:w="1277" w:type="dxa"/>
          </w:tcPr>
          <w:p w14:paraId="1A2D76D9" w14:textId="77777777" w:rsidR="003623B4" w:rsidRDefault="00674080">
            <w:pPr>
              <w:pStyle w:val="TableParagraph"/>
              <w:spacing w:before="49" w:line="252" w:lineRule="exact"/>
              <w:ind w:left="105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1560" w:type="dxa"/>
          </w:tcPr>
          <w:p w14:paraId="5D353301" w14:textId="77777777" w:rsidR="003623B4" w:rsidRDefault="00674080">
            <w:pPr>
              <w:pStyle w:val="TableParagraph"/>
              <w:spacing w:before="49" w:line="252" w:lineRule="exact"/>
              <w:ind w:left="105"/>
              <w:rPr>
                <w:b/>
              </w:rPr>
            </w:pPr>
            <w:r>
              <w:rPr>
                <w:b/>
              </w:rPr>
              <w:t>Razina</w:t>
            </w:r>
          </w:p>
        </w:tc>
        <w:tc>
          <w:tcPr>
            <w:tcW w:w="1699" w:type="dxa"/>
          </w:tcPr>
          <w:p w14:paraId="5CF294D6" w14:textId="77777777" w:rsidR="003623B4" w:rsidRDefault="00674080">
            <w:pPr>
              <w:pStyle w:val="TableParagraph"/>
              <w:spacing w:before="49" w:line="252" w:lineRule="exact"/>
              <w:ind w:left="106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5099" w:type="dxa"/>
          </w:tcPr>
          <w:p w14:paraId="6144D006" w14:textId="77777777" w:rsidR="003623B4" w:rsidRDefault="00674080">
            <w:pPr>
              <w:pStyle w:val="TableParagraph"/>
              <w:spacing w:before="49" w:line="252" w:lineRule="exact"/>
              <w:ind w:left="111"/>
              <w:rPr>
                <w:b/>
              </w:rPr>
            </w:pPr>
            <w:r>
              <w:rPr>
                <w:b/>
              </w:rPr>
              <w:t>Učenik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moći….</w:t>
            </w:r>
          </w:p>
        </w:tc>
      </w:tr>
      <w:tr w:rsidR="003623B4" w14:paraId="23C50B7C" w14:textId="77777777">
        <w:trPr>
          <w:trHeight w:val="863"/>
        </w:trPr>
        <w:tc>
          <w:tcPr>
            <w:tcW w:w="1277" w:type="dxa"/>
          </w:tcPr>
          <w:p w14:paraId="58A78485" w14:textId="77777777" w:rsidR="003623B4" w:rsidRDefault="003623B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D93B94F" w14:textId="77777777" w:rsidR="003623B4" w:rsidRDefault="00674080">
            <w:pPr>
              <w:pStyle w:val="TableParagraph"/>
              <w:ind w:left="105" w:right="212"/>
              <w:rPr>
                <w:sz w:val="20"/>
              </w:rPr>
            </w:pPr>
            <w:r>
              <w:rPr>
                <w:sz w:val="20"/>
              </w:rPr>
              <w:t>Nedovoljan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560" w:type="dxa"/>
          </w:tcPr>
          <w:p w14:paraId="1738E11F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7C21186E" w14:textId="77777777" w:rsidR="003623B4" w:rsidRDefault="00674080">
            <w:pPr>
              <w:pStyle w:val="TableParagraph"/>
              <w:spacing w:before="33" w:line="270" w:lineRule="atLeast"/>
              <w:ind w:left="106" w:right="341"/>
            </w:pPr>
            <w:r>
              <w:t>Neusvojenost</w:t>
            </w:r>
            <w:r>
              <w:rPr>
                <w:spacing w:val="-47"/>
              </w:rPr>
              <w:t xml:space="preserve"> </w:t>
            </w:r>
            <w:r>
              <w:t>temeljnih</w:t>
            </w:r>
            <w:r>
              <w:rPr>
                <w:spacing w:val="1"/>
              </w:rPr>
              <w:t xml:space="preserve"> </w:t>
            </w:r>
            <w:r>
              <w:t>pojmova</w:t>
            </w:r>
          </w:p>
        </w:tc>
        <w:tc>
          <w:tcPr>
            <w:tcW w:w="5099" w:type="dxa"/>
          </w:tcPr>
          <w:p w14:paraId="1CB340AE" w14:textId="77777777" w:rsidR="003623B4" w:rsidRDefault="00674080">
            <w:pPr>
              <w:pStyle w:val="TableParagraph"/>
              <w:spacing w:before="188"/>
              <w:ind w:left="111" w:right="729"/>
            </w:pPr>
            <w:r>
              <w:t>Učenik ne izvršava zadatke, ne surađuje, ne želi</w:t>
            </w:r>
            <w:r>
              <w:rPr>
                <w:spacing w:val="-47"/>
              </w:rPr>
              <w:t xml:space="preserve"> </w:t>
            </w:r>
            <w:r>
              <w:t>govoriti…</w:t>
            </w:r>
          </w:p>
        </w:tc>
      </w:tr>
    </w:tbl>
    <w:p w14:paraId="59565755" w14:textId="77777777" w:rsidR="003623B4" w:rsidRDefault="003623B4">
      <w:pPr>
        <w:sectPr w:rsidR="003623B4">
          <w:headerReference w:type="default" r:id="rId10"/>
          <w:footerReference w:type="default" r:id="rId11"/>
          <w:type w:val="continuous"/>
          <w:pgSz w:w="11910" w:h="16840"/>
          <w:pgMar w:top="1660" w:right="1300" w:bottom="1160" w:left="740" w:header="708" w:footer="961" w:gutter="0"/>
          <w:pgNumType w:start="1"/>
          <w:cols w:space="720"/>
        </w:sectPr>
      </w:pPr>
    </w:p>
    <w:p w14:paraId="60613610" w14:textId="77777777" w:rsidR="003623B4" w:rsidRDefault="003623B4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1699"/>
        <w:gridCol w:w="5099"/>
      </w:tblGrid>
      <w:tr w:rsidR="003623B4" w14:paraId="40B8DBC5" w14:textId="77777777">
        <w:trPr>
          <w:trHeight w:val="2477"/>
        </w:trPr>
        <w:tc>
          <w:tcPr>
            <w:tcW w:w="1277" w:type="dxa"/>
          </w:tcPr>
          <w:p w14:paraId="0C63EA05" w14:textId="77777777" w:rsidR="003623B4" w:rsidRDefault="003623B4">
            <w:pPr>
              <w:pStyle w:val="TableParagraph"/>
              <w:rPr>
                <w:b/>
                <w:sz w:val="20"/>
              </w:rPr>
            </w:pPr>
          </w:p>
          <w:p w14:paraId="70156C00" w14:textId="77777777" w:rsidR="003623B4" w:rsidRDefault="003623B4">
            <w:pPr>
              <w:pStyle w:val="TableParagraph"/>
              <w:rPr>
                <w:b/>
                <w:sz w:val="20"/>
              </w:rPr>
            </w:pPr>
          </w:p>
          <w:p w14:paraId="00DD1FF5" w14:textId="77777777" w:rsidR="003623B4" w:rsidRDefault="003623B4">
            <w:pPr>
              <w:pStyle w:val="TableParagraph"/>
              <w:rPr>
                <w:b/>
                <w:sz w:val="20"/>
              </w:rPr>
            </w:pPr>
          </w:p>
          <w:p w14:paraId="3E1FB978" w14:textId="77777777" w:rsidR="003623B4" w:rsidRDefault="003623B4">
            <w:pPr>
              <w:pStyle w:val="TableParagraph"/>
              <w:rPr>
                <w:b/>
                <w:sz w:val="20"/>
              </w:rPr>
            </w:pPr>
          </w:p>
          <w:p w14:paraId="621B04AA" w14:textId="77777777" w:rsidR="003623B4" w:rsidRDefault="00674080">
            <w:pPr>
              <w:pStyle w:val="TableParagraph"/>
              <w:spacing w:before="163"/>
              <w:ind w:left="105"/>
              <w:rPr>
                <w:sz w:val="20"/>
              </w:rPr>
            </w:pPr>
            <w:r>
              <w:rPr>
                <w:sz w:val="20"/>
              </w:rPr>
              <w:t>Dovoljan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560" w:type="dxa"/>
          </w:tcPr>
          <w:p w14:paraId="418ECB6B" w14:textId="77777777" w:rsidR="003623B4" w:rsidRDefault="003623B4">
            <w:pPr>
              <w:pStyle w:val="TableParagraph"/>
              <w:rPr>
                <w:b/>
              </w:rPr>
            </w:pPr>
          </w:p>
          <w:p w14:paraId="1E1EA3A9" w14:textId="77777777" w:rsidR="003623B4" w:rsidRDefault="003623B4">
            <w:pPr>
              <w:pStyle w:val="TableParagraph"/>
              <w:rPr>
                <w:b/>
              </w:rPr>
            </w:pPr>
          </w:p>
          <w:p w14:paraId="1879516E" w14:textId="77777777" w:rsidR="003623B4" w:rsidRDefault="003623B4">
            <w:pPr>
              <w:pStyle w:val="TableParagraph"/>
              <w:rPr>
                <w:b/>
              </w:rPr>
            </w:pPr>
          </w:p>
          <w:p w14:paraId="0135A3EF" w14:textId="77777777" w:rsidR="003623B4" w:rsidRDefault="00674080">
            <w:pPr>
              <w:pStyle w:val="TableParagraph"/>
              <w:spacing w:before="190"/>
              <w:ind w:left="105" w:right="297"/>
            </w:pPr>
            <w:r>
              <w:t>Znanje,</w:t>
            </w:r>
            <w:r>
              <w:rPr>
                <w:spacing w:val="1"/>
              </w:rPr>
              <w:t xml:space="preserve"> </w:t>
            </w:r>
            <w:r>
              <w:t>reprodukcija</w:t>
            </w:r>
          </w:p>
        </w:tc>
        <w:tc>
          <w:tcPr>
            <w:tcW w:w="1699" w:type="dxa"/>
          </w:tcPr>
          <w:p w14:paraId="01DEB96E" w14:textId="77777777" w:rsidR="003623B4" w:rsidRDefault="003623B4">
            <w:pPr>
              <w:pStyle w:val="TableParagraph"/>
              <w:rPr>
                <w:b/>
              </w:rPr>
            </w:pPr>
          </w:p>
          <w:p w14:paraId="587C6DE1" w14:textId="77777777" w:rsidR="003623B4" w:rsidRDefault="003623B4">
            <w:pPr>
              <w:pStyle w:val="TableParagraph"/>
              <w:rPr>
                <w:b/>
              </w:rPr>
            </w:pPr>
          </w:p>
          <w:p w14:paraId="38902990" w14:textId="77777777" w:rsidR="003623B4" w:rsidRDefault="003623B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D975C39" w14:textId="77777777" w:rsidR="003623B4" w:rsidRDefault="00674080">
            <w:pPr>
              <w:pStyle w:val="TableParagraph"/>
              <w:spacing w:before="1"/>
              <w:ind w:left="106" w:right="130"/>
            </w:pPr>
            <w:r>
              <w:t>Mogućnost</w:t>
            </w:r>
            <w:r>
              <w:rPr>
                <w:spacing w:val="1"/>
              </w:rPr>
              <w:t xml:space="preserve"> </w:t>
            </w:r>
            <w:r>
              <w:t>reprodukcije u</w:t>
            </w:r>
            <w:r>
              <w:rPr>
                <w:spacing w:val="1"/>
              </w:rPr>
              <w:t xml:space="preserve"> </w:t>
            </w:r>
            <w:r>
              <w:t>izvornom</w:t>
            </w:r>
            <w:r>
              <w:rPr>
                <w:spacing w:val="-2"/>
              </w:rPr>
              <w:t xml:space="preserve"> </w:t>
            </w:r>
            <w:r>
              <w:t>obliku</w:t>
            </w:r>
          </w:p>
        </w:tc>
        <w:tc>
          <w:tcPr>
            <w:tcW w:w="5099" w:type="dxa"/>
          </w:tcPr>
          <w:p w14:paraId="02B9A132" w14:textId="77777777" w:rsidR="003623B4" w:rsidRDefault="00674080">
            <w:pPr>
              <w:pStyle w:val="TableParagraph"/>
              <w:spacing w:before="49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opće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vlastite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imenice</w:t>
            </w:r>
          </w:p>
          <w:p w14:paraId="2669AE44" w14:textId="77777777" w:rsidR="003623B4" w:rsidRDefault="00674080">
            <w:pPr>
              <w:pStyle w:val="TableParagraph"/>
              <w:spacing w:before="3" w:line="237" w:lineRule="auto"/>
              <w:ind w:left="111"/>
            </w:pPr>
            <w:r>
              <w:rPr>
                <w:color w:val="000009"/>
              </w:rPr>
              <w:t>-pisati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pravilno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veliko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početno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slovo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 rečenicama,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početak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rečenice</w:t>
            </w:r>
          </w:p>
          <w:p w14:paraId="3F4F3BE6" w14:textId="77777777" w:rsidR="003623B4" w:rsidRDefault="00674080">
            <w:pPr>
              <w:pStyle w:val="TableParagraph"/>
              <w:spacing w:line="268" w:lineRule="exact"/>
              <w:ind w:left="111"/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pravilno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veliko</w:t>
            </w:r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slovo:imena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nadimci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ljudi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5DB9C530" w14:textId="77777777" w:rsidR="003623B4" w:rsidRDefault="00674080">
            <w:pPr>
              <w:pStyle w:val="TableParagraph"/>
              <w:spacing w:before="4" w:line="235" w:lineRule="auto"/>
              <w:ind w:left="111" w:right="255"/>
            </w:pPr>
            <w:r>
              <w:rPr>
                <w:color w:val="000009"/>
              </w:rPr>
              <w:t>kućnih ljubimaca, ulica, trgova, voda i gora, nebeskih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tijela,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ustanova</w:t>
            </w:r>
          </w:p>
          <w:p w14:paraId="3ACEAC16" w14:textId="77777777" w:rsidR="003623B4" w:rsidRDefault="00674080">
            <w:pPr>
              <w:pStyle w:val="TableParagraph"/>
              <w:spacing w:before="2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uvećanice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umanjenice</w:t>
            </w:r>
          </w:p>
          <w:p w14:paraId="25ACA62E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opće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vlastite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imenice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rečenicama</w:t>
            </w:r>
          </w:p>
          <w:p w14:paraId="6B6FF28C" w14:textId="77777777" w:rsidR="003623B4" w:rsidRDefault="00674080">
            <w:pPr>
              <w:pStyle w:val="TableParagraph"/>
              <w:spacing w:before="1" w:line="266" w:lineRule="exact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pridjeve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rečenici</w:t>
            </w:r>
          </w:p>
        </w:tc>
      </w:tr>
      <w:tr w:rsidR="003623B4" w14:paraId="2C83E6A5" w14:textId="77777777">
        <w:trPr>
          <w:trHeight w:val="5161"/>
        </w:trPr>
        <w:tc>
          <w:tcPr>
            <w:tcW w:w="1277" w:type="dxa"/>
          </w:tcPr>
          <w:p w14:paraId="0ED3F899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4F4CBDD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6E3DC5A8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9" w:type="dxa"/>
          </w:tcPr>
          <w:p w14:paraId="52D4BF48" w14:textId="77777777" w:rsidR="003623B4" w:rsidRDefault="00674080">
            <w:pPr>
              <w:pStyle w:val="TableParagraph"/>
              <w:spacing w:before="49" w:line="266" w:lineRule="exact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stvarni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zamišljeni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događaj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46BB13BC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-usmeno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oblikovati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sažetak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priče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11F0E054" w14:textId="77777777" w:rsidR="003623B4" w:rsidRDefault="00674080">
            <w:pPr>
              <w:pStyle w:val="TableParagraph"/>
              <w:ind w:left="111" w:right="255"/>
            </w:pPr>
            <w:r>
              <w:rPr>
                <w:color w:val="000009"/>
              </w:rPr>
              <w:t>-pisati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kraći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sastavak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poticaju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-čitati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dramski tekst i sudjelovati u dramskim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improvizacijama</w:t>
            </w:r>
          </w:p>
          <w:p w14:paraId="60DA9F80" w14:textId="77777777" w:rsidR="003623B4" w:rsidRDefault="00674080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2" w:line="266" w:lineRule="exact"/>
              <w:ind w:hanging="121"/>
            </w:pPr>
            <w:r>
              <w:rPr>
                <w:color w:val="000009"/>
              </w:rPr>
              <w:t>čitati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djelomično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razumjeti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pročitano</w:t>
            </w:r>
          </w:p>
          <w:p w14:paraId="3E25D90D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-sudjelovati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raspravi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iznositi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vlastito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mišljenje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uz</w:t>
            </w:r>
          </w:p>
          <w:p w14:paraId="4D04A29C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poticaj</w:t>
            </w:r>
          </w:p>
          <w:p w14:paraId="45DF212C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-primati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</w:rPr>
              <w:t>prozne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poetske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tekstove,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tekstove</w:t>
            </w:r>
          </w:p>
          <w:p w14:paraId="1C088168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primjerene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učeniku</w:t>
            </w:r>
          </w:p>
          <w:p w14:paraId="0D594641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-uočiti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kiticu,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stih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ritam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pjesmi</w:t>
            </w:r>
          </w:p>
          <w:p w14:paraId="34E8EC6D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-odrediti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glavne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sporedne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likove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neke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osobine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likova</w:t>
            </w:r>
          </w:p>
          <w:p w14:paraId="66C2F001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pripovijetku,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basnu,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igrokaz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dječji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roman</w:t>
            </w:r>
          </w:p>
          <w:p w14:paraId="5F7E5178" w14:textId="77777777" w:rsidR="003623B4" w:rsidRDefault="00674080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/>
              <w:ind w:hanging="121"/>
            </w:pPr>
            <w:r>
              <w:rPr>
                <w:color w:val="000009"/>
              </w:rPr>
              <w:t>razlikovati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igrani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film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od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animiranog</w:t>
            </w:r>
          </w:p>
          <w:p w14:paraId="0C085325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-ispričati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filmsku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priču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366A7128" w14:textId="77777777" w:rsidR="003623B4" w:rsidRDefault="00674080">
            <w:pPr>
              <w:pStyle w:val="TableParagraph"/>
              <w:ind w:left="111" w:right="99"/>
            </w:pPr>
            <w:r>
              <w:rPr>
                <w:color w:val="000009"/>
              </w:rPr>
              <w:t>-služiti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dječjim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enciklopedijama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pomoć</w:t>
            </w:r>
            <w:r>
              <w:rPr>
                <w:color w:val="000009"/>
                <w:spacing w:val="42"/>
              </w:rPr>
              <w:t xml:space="preserve"> </w:t>
            </w:r>
            <w:r>
              <w:rPr>
                <w:color w:val="000009"/>
              </w:rPr>
              <w:t>-pročitati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obavezna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djela lektire i voditi dnevnik čitanja uz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pomoć</w:t>
            </w:r>
          </w:p>
        </w:tc>
      </w:tr>
    </w:tbl>
    <w:p w14:paraId="5B341CFC" w14:textId="77777777" w:rsidR="003623B4" w:rsidRDefault="003623B4">
      <w:pPr>
        <w:sectPr w:rsidR="003623B4">
          <w:pgSz w:w="11910" w:h="16840"/>
          <w:pgMar w:top="1660" w:right="1300" w:bottom="1160" w:left="740" w:header="708" w:footer="961" w:gutter="0"/>
          <w:cols w:space="720"/>
        </w:sectPr>
      </w:pPr>
    </w:p>
    <w:p w14:paraId="7948CF9A" w14:textId="77777777" w:rsidR="003623B4" w:rsidRDefault="003623B4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1699"/>
        <w:gridCol w:w="5099"/>
      </w:tblGrid>
      <w:tr w:rsidR="003623B4" w14:paraId="5E2A5227" w14:textId="77777777">
        <w:trPr>
          <w:trHeight w:val="8387"/>
        </w:trPr>
        <w:tc>
          <w:tcPr>
            <w:tcW w:w="1277" w:type="dxa"/>
          </w:tcPr>
          <w:p w14:paraId="795141E6" w14:textId="77777777" w:rsidR="003623B4" w:rsidRDefault="003623B4">
            <w:pPr>
              <w:pStyle w:val="TableParagraph"/>
              <w:rPr>
                <w:b/>
              </w:rPr>
            </w:pPr>
          </w:p>
          <w:p w14:paraId="3D5A179B" w14:textId="77777777" w:rsidR="003623B4" w:rsidRDefault="003623B4">
            <w:pPr>
              <w:pStyle w:val="TableParagraph"/>
              <w:rPr>
                <w:b/>
              </w:rPr>
            </w:pPr>
          </w:p>
          <w:p w14:paraId="4448634F" w14:textId="77777777" w:rsidR="003623B4" w:rsidRDefault="003623B4">
            <w:pPr>
              <w:pStyle w:val="TableParagraph"/>
              <w:rPr>
                <w:b/>
              </w:rPr>
            </w:pPr>
          </w:p>
          <w:p w14:paraId="2816AAE9" w14:textId="77777777" w:rsidR="003623B4" w:rsidRDefault="003623B4">
            <w:pPr>
              <w:pStyle w:val="TableParagraph"/>
              <w:rPr>
                <w:b/>
              </w:rPr>
            </w:pPr>
          </w:p>
          <w:p w14:paraId="08A784FD" w14:textId="77777777" w:rsidR="003623B4" w:rsidRDefault="003623B4">
            <w:pPr>
              <w:pStyle w:val="TableParagraph"/>
              <w:rPr>
                <w:b/>
              </w:rPr>
            </w:pPr>
          </w:p>
          <w:p w14:paraId="1DA5974F" w14:textId="77777777" w:rsidR="003623B4" w:rsidRDefault="003623B4">
            <w:pPr>
              <w:pStyle w:val="TableParagraph"/>
              <w:rPr>
                <w:b/>
              </w:rPr>
            </w:pPr>
          </w:p>
          <w:p w14:paraId="74AA6A6B" w14:textId="77777777" w:rsidR="003623B4" w:rsidRDefault="003623B4">
            <w:pPr>
              <w:pStyle w:val="TableParagraph"/>
              <w:rPr>
                <w:b/>
              </w:rPr>
            </w:pPr>
          </w:p>
          <w:p w14:paraId="48C177F7" w14:textId="77777777" w:rsidR="003623B4" w:rsidRDefault="003623B4">
            <w:pPr>
              <w:pStyle w:val="TableParagraph"/>
              <w:rPr>
                <w:b/>
              </w:rPr>
            </w:pPr>
          </w:p>
          <w:p w14:paraId="41242A8D" w14:textId="77777777" w:rsidR="003623B4" w:rsidRDefault="003623B4">
            <w:pPr>
              <w:pStyle w:val="TableParagraph"/>
              <w:rPr>
                <w:b/>
              </w:rPr>
            </w:pPr>
          </w:p>
          <w:p w14:paraId="23814BAD" w14:textId="77777777" w:rsidR="003623B4" w:rsidRDefault="003623B4">
            <w:pPr>
              <w:pStyle w:val="TableParagraph"/>
              <w:rPr>
                <w:b/>
              </w:rPr>
            </w:pPr>
          </w:p>
          <w:p w14:paraId="3240E744" w14:textId="77777777" w:rsidR="003623B4" w:rsidRDefault="003623B4">
            <w:pPr>
              <w:pStyle w:val="TableParagraph"/>
              <w:rPr>
                <w:b/>
              </w:rPr>
            </w:pPr>
          </w:p>
          <w:p w14:paraId="7EF4F71D" w14:textId="77777777" w:rsidR="003623B4" w:rsidRDefault="003623B4">
            <w:pPr>
              <w:pStyle w:val="TableParagraph"/>
              <w:rPr>
                <w:b/>
              </w:rPr>
            </w:pPr>
          </w:p>
          <w:p w14:paraId="16B90474" w14:textId="77777777" w:rsidR="003623B4" w:rsidRDefault="003623B4">
            <w:pPr>
              <w:pStyle w:val="TableParagraph"/>
              <w:rPr>
                <w:b/>
              </w:rPr>
            </w:pPr>
          </w:p>
          <w:p w14:paraId="52ECA5CA" w14:textId="77777777" w:rsidR="003623B4" w:rsidRDefault="003623B4">
            <w:pPr>
              <w:pStyle w:val="TableParagraph"/>
              <w:rPr>
                <w:b/>
              </w:rPr>
            </w:pPr>
          </w:p>
          <w:p w14:paraId="5BA11371" w14:textId="77777777" w:rsidR="003623B4" w:rsidRDefault="003623B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D73C6D1" w14:textId="77777777" w:rsidR="003623B4" w:rsidRDefault="00674080">
            <w:pPr>
              <w:pStyle w:val="TableParagraph"/>
              <w:spacing w:before="1"/>
              <w:ind w:left="105"/>
            </w:pPr>
            <w:r>
              <w:t>Dobar</w:t>
            </w:r>
            <w:r>
              <w:rPr>
                <w:spacing w:val="-5"/>
              </w:rPr>
              <w:t xml:space="preserve"> </w:t>
            </w:r>
            <w:r>
              <w:t>(3)</w:t>
            </w:r>
          </w:p>
        </w:tc>
        <w:tc>
          <w:tcPr>
            <w:tcW w:w="1560" w:type="dxa"/>
          </w:tcPr>
          <w:p w14:paraId="6D9F27EC" w14:textId="77777777" w:rsidR="003623B4" w:rsidRDefault="003623B4">
            <w:pPr>
              <w:pStyle w:val="TableParagraph"/>
              <w:rPr>
                <w:b/>
              </w:rPr>
            </w:pPr>
          </w:p>
          <w:p w14:paraId="0DCB8D70" w14:textId="77777777" w:rsidR="003623B4" w:rsidRDefault="003623B4">
            <w:pPr>
              <w:pStyle w:val="TableParagraph"/>
              <w:rPr>
                <w:b/>
              </w:rPr>
            </w:pPr>
          </w:p>
          <w:p w14:paraId="54FDA92C" w14:textId="77777777" w:rsidR="003623B4" w:rsidRDefault="003623B4">
            <w:pPr>
              <w:pStyle w:val="TableParagraph"/>
              <w:rPr>
                <w:b/>
              </w:rPr>
            </w:pPr>
          </w:p>
          <w:p w14:paraId="224FF2A0" w14:textId="77777777" w:rsidR="003623B4" w:rsidRDefault="003623B4">
            <w:pPr>
              <w:pStyle w:val="TableParagraph"/>
              <w:rPr>
                <w:b/>
              </w:rPr>
            </w:pPr>
          </w:p>
          <w:p w14:paraId="701B9E57" w14:textId="77777777" w:rsidR="003623B4" w:rsidRDefault="003623B4">
            <w:pPr>
              <w:pStyle w:val="TableParagraph"/>
              <w:rPr>
                <w:b/>
              </w:rPr>
            </w:pPr>
          </w:p>
          <w:p w14:paraId="6E9674FA" w14:textId="77777777" w:rsidR="003623B4" w:rsidRDefault="003623B4">
            <w:pPr>
              <w:pStyle w:val="TableParagraph"/>
              <w:rPr>
                <w:b/>
              </w:rPr>
            </w:pPr>
          </w:p>
          <w:p w14:paraId="1D1280F3" w14:textId="77777777" w:rsidR="003623B4" w:rsidRDefault="003623B4">
            <w:pPr>
              <w:pStyle w:val="TableParagraph"/>
              <w:rPr>
                <w:b/>
              </w:rPr>
            </w:pPr>
          </w:p>
          <w:p w14:paraId="69E9B3EE" w14:textId="77777777" w:rsidR="003623B4" w:rsidRDefault="003623B4">
            <w:pPr>
              <w:pStyle w:val="TableParagraph"/>
              <w:rPr>
                <w:b/>
              </w:rPr>
            </w:pPr>
          </w:p>
          <w:p w14:paraId="45A8A081" w14:textId="77777777" w:rsidR="003623B4" w:rsidRDefault="003623B4">
            <w:pPr>
              <w:pStyle w:val="TableParagraph"/>
              <w:rPr>
                <w:b/>
              </w:rPr>
            </w:pPr>
          </w:p>
          <w:p w14:paraId="7122560B" w14:textId="77777777" w:rsidR="003623B4" w:rsidRDefault="003623B4">
            <w:pPr>
              <w:pStyle w:val="TableParagraph"/>
              <w:rPr>
                <w:b/>
              </w:rPr>
            </w:pPr>
          </w:p>
          <w:p w14:paraId="4D4BD463" w14:textId="77777777" w:rsidR="003623B4" w:rsidRDefault="003623B4">
            <w:pPr>
              <w:pStyle w:val="TableParagraph"/>
              <w:rPr>
                <w:b/>
              </w:rPr>
            </w:pPr>
          </w:p>
          <w:p w14:paraId="711FC57C" w14:textId="77777777" w:rsidR="003623B4" w:rsidRDefault="003623B4">
            <w:pPr>
              <w:pStyle w:val="TableParagraph"/>
              <w:rPr>
                <w:b/>
              </w:rPr>
            </w:pPr>
          </w:p>
          <w:p w14:paraId="6AE818FC" w14:textId="77777777" w:rsidR="003623B4" w:rsidRDefault="003623B4">
            <w:pPr>
              <w:pStyle w:val="TableParagraph"/>
              <w:rPr>
                <w:b/>
              </w:rPr>
            </w:pPr>
          </w:p>
          <w:p w14:paraId="65136DF6" w14:textId="77777777" w:rsidR="003623B4" w:rsidRDefault="003623B4">
            <w:pPr>
              <w:pStyle w:val="TableParagraph"/>
              <w:rPr>
                <w:b/>
              </w:rPr>
            </w:pPr>
          </w:p>
          <w:p w14:paraId="356E5E4B" w14:textId="77777777" w:rsidR="003623B4" w:rsidRDefault="00674080">
            <w:pPr>
              <w:pStyle w:val="TableParagraph"/>
              <w:spacing w:before="189"/>
              <w:ind w:left="105" w:right="169"/>
            </w:pPr>
            <w:r>
              <w:t>Konceptualno</w:t>
            </w:r>
            <w:r>
              <w:rPr>
                <w:spacing w:val="-47"/>
              </w:rPr>
              <w:t xml:space="preserve"> </w:t>
            </w:r>
            <w:r>
              <w:t>razumijevanje</w:t>
            </w:r>
          </w:p>
        </w:tc>
        <w:tc>
          <w:tcPr>
            <w:tcW w:w="1699" w:type="dxa"/>
          </w:tcPr>
          <w:p w14:paraId="66243A9C" w14:textId="77777777" w:rsidR="003623B4" w:rsidRDefault="003623B4">
            <w:pPr>
              <w:pStyle w:val="TableParagraph"/>
              <w:rPr>
                <w:b/>
              </w:rPr>
            </w:pPr>
          </w:p>
          <w:p w14:paraId="16E96AEF" w14:textId="77777777" w:rsidR="003623B4" w:rsidRDefault="003623B4">
            <w:pPr>
              <w:pStyle w:val="TableParagraph"/>
              <w:rPr>
                <w:b/>
              </w:rPr>
            </w:pPr>
          </w:p>
          <w:p w14:paraId="13B81AC2" w14:textId="77777777" w:rsidR="003623B4" w:rsidRDefault="003623B4">
            <w:pPr>
              <w:pStyle w:val="TableParagraph"/>
              <w:rPr>
                <w:b/>
              </w:rPr>
            </w:pPr>
          </w:p>
          <w:p w14:paraId="18E74657" w14:textId="77777777" w:rsidR="003623B4" w:rsidRDefault="003623B4">
            <w:pPr>
              <w:pStyle w:val="TableParagraph"/>
              <w:rPr>
                <w:b/>
              </w:rPr>
            </w:pPr>
          </w:p>
          <w:p w14:paraId="7B82447B" w14:textId="77777777" w:rsidR="003623B4" w:rsidRDefault="003623B4">
            <w:pPr>
              <w:pStyle w:val="TableParagraph"/>
              <w:rPr>
                <w:b/>
              </w:rPr>
            </w:pPr>
          </w:p>
          <w:p w14:paraId="4F8A0A75" w14:textId="77777777" w:rsidR="003623B4" w:rsidRDefault="003623B4">
            <w:pPr>
              <w:pStyle w:val="TableParagraph"/>
              <w:rPr>
                <w:b/>
              </w:rPr>
            </w:pPr>
          </w:p>
          <w:p w14:paraId="7DC01A5E" w14:textId="77777777" w:rsidR="003623B4" w:rsidRDefault="003623B4">
            <w:pPr>
              <w:pStyle w:val="TableParagraph"/>
              <w:rPr>
                <w:b/>
              </w:rPr>
            </w:pPr>
          </w:p>
          <w:p w14:paraId="4DC08F9E" w14:textId="77777777" w:rsidR="003623B4" w:rsidRDefault="003623B4">
            <w:pPr>
              <w:pStyle w:val="TableParagraph"/>
              <w:rPr>
                <w:b/>
              </w:rPr>
            </w:pPr>
          </w:p>
          <w:p w14:paraId="6F5289D2" w14:textId="77777777" w:rsidR="003623B4" w:rsidRDefault="003623B4">
            <w:pPr>
              <w:pStyle w:val="TableParagraph"/>
              <w:rPr>
                <w:b/>
              </w:rPr>
            </w:pPr>
          </w:p>
          <w:p w14:paraId="4C7E2CEF" w14:textId="77777777" w:rsidR="003623B4" w:rsidRDefault="003623B4">
            <w:pPr>
              <w:pStyle w:val="TableParagraph"/>
              <w:rPr>
                <w:b/>
              </w:rPr>
            </w:pPr>
          </w:p>
          <w:p w14:paraId="1F8E992E" w14:textId="77777777" w:rsidR="003623B4" w:rsidRDefault="003623B4">
            <w:pPr>
              <w:pStyle w:val="TableParagraph"/>
              <w:rPr>
                <w:b/>
              </w:rPr>
            </w:pPr>
          </w:p>
          <w:p w14:paraId="3C9730B5" w14:textId="77777777" w:rsidR="003623B4" w:rsidRDefault="003623B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F347609" w14:textId="77777777" w:rsidR="003623B4" w:rsidRDefault="00674080">
            <w:pPr>
              <w:pStyle w:val="TableParagraph"/>
              <w:ind w:left="106" w:right="110"/>
            </w:pPr>
            <w:r>
              <w:t>Uočavanje i</w:t>
            </w:r>
            <w:r>
              <w:rPr>
                <w:spacing w:val="1"/>
              </w:rPr>
              <w:t xml:space="preserve"> </w:t>
            </w:r>
            <w:r>
              <w:t>povezivanje</w:t>
            </w:r>
            <w:r>
              <w:rPr>
                <w:spacing w:val="1"/>
              </w:rPr>
              <w:t xml:space="preserve"> </w:t>
            </w:r>
            <w:r>
              <w:t>glavnih</w:t>
            </w:r>
            <w:r>
              <w:rPr>
                <w:spacing w:val="1"/>
              </w:rPr>
              <w:t xml:space="preserve"> </w:t>
            </w:r>
            <w:proofErr w:type="spellStart"/>
            <w:r>
              <w:t>koncepataopisiv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anje</w:t>
            </w:r>
            <w:proofErr w:type="spellEnd"/>
            <w:r>
              <w:t xml:space="preserve"> tijeka</w:t>
            </w:r>
            <w:r>
              <w:rPr>
                <w:spacing w:val="1"/>
              </w:rPr>
              <w:t xml:space="preserve"> </w:t>
            </w:r>
            <w:r>
              <w:t>događaja ili</w:t>
            </w:r>
            <w:r>
              <w:rPr>
                <w:spacing w:val="1"/>
              </w:rPr>
              <w:t xml:space="preserve"> </w:t>
            </w:r>
            <w:r>
              <w:t>procesa</w:t>
            </w:r>
          </w:p>
        </w:tc>
        <w:tc>
          <w:tcPr>
            <w:tcW w:w="5099" w:type="dxa"/>
          </w:tcPr>
          <w:p w14:paraId="6AA0E86C" w14:textId="77777777" w:rsidR="003623B4" w:rsidRDefault="00674080">
            <w:pPr>
              <w:pStyle w:val="TableParagraph"/>
              <w:spacing w:before="51" w:line="237" w:lineRule="auto"/>
              <w:ind w:left="111" w:right="99"/>
            </w:pPr>
            <w:r>
              <w:t>…prepoznati temeljne pojmove, razumjeti</w:t>
            </w:r>
            <w:r>
              <w:rPr>
                <w:spacing w:val="1"/>
              </w:rPr>
              <w:t xml:space="preserve"> </w:t>
            </w:r>
            <w:r>
              <w:t>gradivo,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48"/>
              </w:rPr>
              <w:t xml:space="preserve"> </w:t>
            </w:r>
            <w:r>
              <w:t>ga ne zna primijeniti niti obrazložiti, uz pomoć učitelja</w:t>
            </w:r>
            <w:r>
              <w:rPr>
                <w:spacing w:val="1"/>
              </w:rPr>
              <w:t xml:space="preserve"> </w:t>
            </w:r>
            <w:r>
              <w:t>rješavati</w:t>
            </w:r>
            <w:r>
              <w:rPr>
                <w:spacing w:val="-1"/>
              </w:rPr>
              <w:t xml:space="preserve"> </w:t>
            </w:r>
            <w:r>
              <w:t>jednostavne</w:t>
            </w:r>
            <w:r>
              <w:rPr>
                <w:spacing w:val="-2"/>
              </w:rPr>
              <w:t xml:space="preserve"> </w:t>
            </w:r>
            <w:r>
              <w:t>zadatke:</w:t>
            </w:r>
          </w:p>
          <w:p w14:paraId="3A015711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opće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vlastite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imenice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odrediti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broj</w:t>
            </w:r>
          </w:p>
          <w:p w14:paraId="60760D3A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imenica</w:t>
            </w:r>
          </w:p>
          <w:p w14:paraId="2BE6530C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-primjenjivati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>pravilo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pisanja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velikog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početnog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slova</w:t>
            </w:r>
          </w:p>
          <w:p w14:paraId="3E0CB931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-prepoznavati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>umanjenice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uvećanice</w:t>
            </w:r>
          </w:p>
          <w:p w14:paraId="092971BC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-prepoznavati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imenice,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glagole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pridjeve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rečenici</w:t>
            </w:r>
          </w:p>
          <w:p w14:paraId="15FCE01D" w14:textId="77777777" w:rsidR="003623B4" w:rsidRDefault="00674080">
            <w:pPr>
              <w:pStyle w:val="TableParagraph"/>
              <w:spacing w:before="1" w:line="266" w:lineRule="exact"/>
              <w:ind w:left="111"/>
            </w:pPr>
            <w:r>
              <w:rPr>
                <w:color w:val="000009"/>
              </w:rPr>
              <w:t>-rabiti</w:t>
            </w:r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dvotočje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nabrajanju 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kratice</w:t>
            </w:r>
          </w:p>
          <w:p w14:paraId="212E6F76" w14:textId="77777777" w:rsidR="003623B4" w:rsidRDefault="006740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66" w:lineRule="exact"/>
              <w:ind w:hanging="707"/>
            </w:pPr>
            <w:r>
              <w:rPr>
                <w:color w:val="000009"/>
              </w:rPr>
              <w:t>pripovijedati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stvarnom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nestvarnom</w:t>
            </w:r>
          </w:p>
          <w:p w14:paraId="0D76BAD1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događaju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1EE99934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-usmeno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oblikovati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sažetak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priče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02A718FD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-pisati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poticaju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kraći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sastavak</w:t>
            </w:r>
          </w:p>
          <w:p w14:paraId="5F76651F" w14:textId="77777777" w:rsidR="003623B4" w:rsidRDefault="00674080">
            <w:pPr>
              <w:pStyle w:val="TableParagraph"/>
              <w:spacing w:line="267" w:lineRule="exact"/>
              <w:ind w:left="111"/>
            </w:pPr>
            <w:r>
              <w:rPr>
                <w:color w:val="000009"/>
              </w:rPr>
              <w:t>-oblikovati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sastavak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planu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zadanoj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temi</w:t>
            </w:r>
          </w:p>
          <w:p w14:paraId="5C122D7B" w14:textId="77777777" w:rsidR="003623B4" w:rsidRDefault="00674080">
            <w:pPr>
              <w:pStyle w:val="TableParagraph"/>
              <w:spacing w:line="267" w:lineRule="exact"/>
              <w:ind w:left="111"/>
            </w:pP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4067A2A6" w14:textId="77777777" w:rsidR="003623B4" w:rsidRDefault="00674080">
            <w:pPr>
              <w:pStyle w:val="TableParagraph"/>
              <w:ind w:left="111" w:right="145"/>
            </w:pPr>
            <w:r>
              <w:rPr>
                <w:color w:val="000009"/>
              </w:rPr>
              <w:t>-oblikovati kraću obavijest i pisati sastavak uz poticaj -</w:t>
            </w:r>
            <w:r>
              <w:rPr>
                <w:color w:val="000009"/>
                <w:spacing w:val="-48"/>
              </w:rPr>
              <w:t xml:space="preserve"> </w:t>
            </w:r>
            <w:r>
              <w:rPr>
                <w:color w:val="000009"/>
              </w:rPr>
              <w:t>glasno čitati dramski tekst i sudjelovati u dramskoj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improvizaciji</w:t>
            </w:r>
          </w:p>
          <w:p w14:paraId="62D78169" w14:textId="77777777" w:rsidR="003623B4" w:rsidRDefault="00674080">
            <w:pPr>
              <w:pStyle w:val="TableParagraph"/>
              <w:spacing w:before="1" w:line="266" w:lineRule="exact"/>
              <w:ind w:left="111"/>
            </w:pPr>
            <w:r>
              <w:rPr>
                <w:color w:val="000009"/>
              </w:rPr>
              <w:t>-djelomično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razumjeti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pročitano</w:t>
            </w:r>
          </w:p>
          <w:p w14:paraId="008C8173" w14:textId="77777777" w:rsidR="003623B4" w:rsidRDefault="006740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66" w:lineRule="exact"/>
              <w:ind w:hanging="707"/>
            </w:pPr>
            <w:r>
              <w:rPr>
                <w:color w:val="000009"/>
              </w:rPr>
              <w:t>sudjelovati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raspravi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poštujući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tuđe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mišljenje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294EC643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iznositi</w:t>
            </w:r>
          </w:p>
          <w:p w14:paraId="4E18B5A2" w14:textId="77777777" w:rsidR="003623B4" w:rsidRDefault="00674080">
            <w:pPr>
              <w:pStyle w:val="TableParagraph"/>
              <w:spacing w:before="1" w:line="266" w:lineRule="exact"/>
              <w:ind w:left="111"/>
            </w:pPr>
            <w:r>
              <w:t>-pisati</w:t>
            </w:r>
            <w:r>
              <w:rPr>
                <w:spacing w:val="-4"/>
              </w:rPr>
              <w:t xml:space="preserve"> </w:t>
            </w:r>
            <w:r>
              <w:t>tekst</w:t>
            </w:r>
            <w:r>
              <w:rPr>
                <w:spacing w:val="-8"/>
              </w:rPr>
              <w:t xml:space="preserve"> </w:t>
            </w:r>
            <w:r>
              <w:t>poštujući</w:t>
            </w:r>
            <w:r>
              <w:rPr>
                <w:spacing w:val="-3"/>
              </w:rPr>
              <w:t xml:space="preserve"> </w:t>
            </w:r>
            <w:r>
              <w:t>formu,</w:t>
            </w:r>
            <w:r>
              <w:rPr>
                <w:spacing w:val="-4"/>
              </w:rPr>
              <w:t xml:space="preserve"> </w:t>
            </w:r>
            <w:r>
              <w:t>primjenjivati</w:t>
            </w:r>
            <w:r>
              <w:rPr>
                <w:spacing w:val="-4"/>
              </w:rPr>
              <w:t xml:space="preserve"> </w:t>
            </w:r>
            <w:r>
              <w:t>prethodna</w:t>
            </w:r>
          </w:p>
          <w:p w14:paraId="24FCDD29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t>znanja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jezika</w:t>
            </w:r>
          </w:p>
          <w:p w14:paraId="13BD2CD6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-primati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prozne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poetske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tekstove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primjerene</w:t>
            </w:r>
          </w:p>
          <w:p w14:paraId="5B6DD765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učeničke</w:t>
            </w:r>
          </w:p>
          <w:p w14:paraId="1FED2CBD" w14:textId="77777777" w:rsidR="003623B4" w:rsidRDefault="00674080">
            <w:pPr>
              <w:pStyle w:val="TableParagraph"/>
              <w:spacing w:before="3" w:line="237" w:lineRule="auto"/>
              <w:ind w:left="111" w:right="154"/>
            </w:pPr>
            <w:r>
              <w:rPr>
                <w:color w:val="000009"/>
              </w:rPr>
              <w:t>-uočiti ponavljanje u stihu, rimu slušno i vidno -razliko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dijelove fabule, odrediti glavne i sporedne likove te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neke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osobine</w:t>
            </w:r>
          </w:p>
          <w:p w14:paraId="68DA097A" w14:textId="77777777" w:rsidR="003623B4" w:rsidRDefault="00674080">
            <w:pPr>
              <w:pStyle w:val="TableParagraph"/>
              <w:spacing w:before="2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pripovijetku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basnu,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igrokaz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dječji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roman</w:t>
            </w:r>
          </w:p>
          <w:p w14:paraId="0FAA7DB7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igrani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film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od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animiranog</w:t>
            </w:r>
          </w:p>
          <w:p w14:paraId="1AA59AA4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-prepričati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filmsku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priču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</w:tc>
      </w:tr>
    </w:tbl>
    <w:p w14:paraId="189E9470" w14:textId="77777777" w:rsidR="003623B4" w:rsidRDefault="003623B4">
      <w:pPr>
        <w:pStyle w:val="Tijeloteksta"/>
        <w:spacing w:before="7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1699"/>
        <w:gridCol w:w="5099"/>
      </w:tblGrid>
      <w:tr w:rsidR="003623B4" w14:paraId="302B2C81" w14:textId="77777777">
        <w:trPr>
          <w:trHeight w:val="1132"/>
        </w:trPr>
        <w:tc>
          <w:tcPr>
            <w:tcW w:w="1277" w:type="dxa"/>
          </w:tcPr>
          <w:p w14:paraId="16B1403E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8FA3CCD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22FB59BE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9" w:type="dxa"/>
          </w:tcPr>
          <w:p w14:paraId="1FAE9CA0" w14:textId="77777777" w:rsidR="003623B4" w:rsidRDefault="00674080">
            <w:pPr>
              <w:pStyle w:val="TableParagraph"/>
              <w:spacing w:before="49"/>
              <w:ind w:left="111"/>
            </w:pPr>
            <w:r>
              <w:rPr>
                <w:color w:val="000009"/>
              </w:rPr>
              <w:t>-sudjelovati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raspravi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radijskoj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emisiji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08BB6E5C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-služiti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dječjim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enciklopedijama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pomoć</w:t>
            </w:r>
            <w:r>
              <w:rPr>
                <w:color w:val="000009"/>
                <w:spacing w:val="-3"/>
              </w:rPr>
              <w:t xml:space="preserve"> </w:t>
            </w:r>
            <w:r>
              <w:t>-pročitati</w:t>
            </w:r>
            <w:r>
              <w:rPr>
                <w:spacing w:val="-47"/>
              </w:rPr>
              <w:t xml:space="preserve"> </w:t>
            </w:r>
            <w:r>
              <w:t>obavezna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lektirna</w:t>
            </w:r>
            <w:proofErr w:type="spellEnd"/>
            <w:r>
              <w:rPr>
                <w:spacing w:val="-2"/>
              </w:rPr>
              <w:t xml:space="preserve"> </w:t>
            </w:r>
            <w:r>
              <w:t>djela</w:t>
            </w:r>
            <w:r>
              <w:rPr>
                <w:spacing w:val="-3"/>
              </w:rPr>
              <w:t xml:space="preserve"> </w:t>
            </w:r>
            <w:r>
              <w:t>i voditi</w:t>
            </w:r>
            <w:r>
              <w:rPr>
                <w:spacing w:val="-1"/>
              </w:rPr>
              <w:t xml:space="preserve"> </w:t>
            </w:r>
            <w:r>
              <w:t>dnevnik</w:t>
            </w:r>
            <w:r>
              <w:rPr>
                <w:spacing w:val="-2"/>
              </w:rPr>
              <w:t xml:space="preserve"> </w:t>
            </w:r>
            <w:r>
              <w:t>čitanja</w:t>
            </w:r>
            <w:r>
              <w:rPr>
                <w:spacing w:val="-3"/>
              </w:rPr>
              <w:t xml:space="preserve"> </w:t>
            </w:r>
            <w:r>
              <w:t>uz</w:t>
            </w:r>
          </w:p>
          <w:p w14:paraId="198576CC" w14:textId="77777777" w:rsidR="003623B4" w:rsidRDefault="00674080">
            <w:pPr>
              <w:pStyle w:val="TableParagraph"/>
              <w:spacing w:line="257" w:lineRule="exact"/>
              <w:ind w:left="111"/>
            </w:pPr>
            <w:r>
              <w:t>pomoć</w:t>
            </w:r>
          </w:p>
        </w:tc>
      </w:tr>
    </w:tbl>
    <w:p w14:paraId="035713C7" w14:textId="77777777" w:rsidR="003623B4" w:rsidRDefault="003623B4">
      <w:pPr>
        <w:spacing w:line="257" w:lineRule="exact"/>
        <w:sectPr w:rsidR="003623B4">
          <w:pgSz w:w="11910" w:h="16840"/>
          <w:pgMar w:top="1660" w:right="1300" w:bottom="1160" w:left="740" w:header="708" w:footer="961" w:gutter="0"/>
          <w:cols w:space="720"/>
        </w:sectPr>
      </w:pPr>
    </w:p>
    <w:p w14:paraId="3E9E74A3" w14:textId="77777777" w:rsidR="003623B4" w:rsidRDefault="003623B4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1699"/>
        <w:gridCol w:w="5099"/>
      </w:tblGrid>
      <w:tr w:rsidR="003623B4" w14:paraId="3DEA7499" w14:textId="77777777">
        <w:trPr>
          <w:trHeight w:val="11340"/>
        </w:trPr>
        <w:tc>
          <w:tcPr>
            <w:tcW w:w="1277" w:type="dxa"/>
          </w:tcPr>
          <w:p w14:paraId="5FED65A8" w14:textId="77777777" w:rsidR="003623B4" w:rsidRDefault="003623B4">
            <w:pPr>
              <w:pStyle w:val="TableParagraph"/>
              <w:rPr>
                <w:b/>
              </w:rPr>
            </w:pPr>
          </w:p>
          <w:p w14:paraId="3161D312" w14:textId="77777777" w:rsidR="003623B4" w:rsidRDefault="003623B4">
            <w:pPr>
              <w:pStyle w:val="TableParagraph"/>
              <w:rPr>
                <w:b/>
              </w:rPr>
            </w:pPr>
          </w:p>
          <w:p w14:paraId="10EB28BE" w14:textId="77777777" w:rsidR="003623B4" w:rsidRDefault="003623B4">
            <w:pPr>
              <w:pStyle w:val="TableParagraph"/>
              <w:rPr>
                <w:b/>
              </w:rPr>
            </w:pPr>
          </w:p>
          <w:p w14:paraId="2886B447" w14:textId="77777777" w:rsidR="003623B4" w:rsidRDefault="003623B4">
            <w:pPr>
              <w:pStyle w:val="TableParagraph"/>
              <w:rPr>
                <w:b/>
              </w:rPr>
            </w:pPr>
          </w:p>
          <w:p w14:paraId="52BEC48F" w14:textId="77777777" w:rsidR="003623B4" w:rsidRDefault="003623B4">
            <w:pPr>
              <w:pStyle w:val="TableParagraph"/>
              <w:rPr>
                <w:b/>
              </w:rPr>
            </w:pPr>
          </w:p>
          <w:p w14:paraId="7B8787B3" w14:textId="77777777" w:rsidR="003623B4" w:rsidRDefault="003623B4">
            <w:pPr>
              <w:pStyle w:val="TableParagraph"/>
              <w:rPr>
                <w:b/>
              </w:rPr>
            </w:pPr>
          </w:p>
          <w:p w14:paraId="196DD17F" w14:textId="77777777" w:rsidR="003623B4" w:rsidRDefault="003623B4">
            <w:pPr>
              <w:pStyle w:val="TableParagraph"/>
              <w:rPr>
                <w:b/>
              </w:rPr>
            </w:pPr>
          </w:p>
          <w:p w14:paraId="250AA52B" w14:textId="77777777" w:rsidR="003623B4" w:rsidRDefault="003623B4">
            <w:pPr>
              <w:pStyle w:val="TableParagraph"/>
              <w:rPr>
                <w:b/>
              </w:rPr>
            </w:pPr>
          </w:p>
          <w:p w14:paraId="246F26A8" w14:textId="77777777" w:rsidR="003623B4" w:rsidRDefault="003623B4">
            <w:pPr>
              <w:pStyle w:val="TableParagraph"/>
              <w:rPr>
                <w:b/>
              </w:rPr>
            </w:pPr>
          </w:p>
          <w:p w14:paraId="572AD22C" w14:textId="77777777" w:rsidR="003623B4" w:rsidRDefault="003623B4">
            <w:pPr>
              <w:pStyle w:val="TableParagraph"/>
              <w:rPr>
                <w:b/>
              </w:rPr>
            </w:pPr>
          </w:p>
          <w:p w14:paraId="20CDC557" w14:textId="77777777" w:rsidR="003623B4" w:rsidRDefault="003623B4">
            <w:pPr>
              <w:pStyle w:val="TableParagraph"/>
              <w:rPr>
                <w:b/>
              </w:rPr>
            </w:pPr>
          </w:p>
          <w:p w14:paraId="11186EE7" w14:textId="77777777" w:rsidR="003623B4" w:rsidRDefault="003623B4">
            <w:pPr>
              <w:pStyle w:val="TableParagraph"/>
              <w:rPr>
                <w:b/>
              </w:rPr>
            </w:pPr>
          </w:p>
          <w:p w14:paraId="716354A7" w14:textId="77777777" w:rsidR="003623B4" w:rsidRDefault="003623B4">
            <w:pPr>
              <w:pStyle w:val="TableParagraph"/>
              <w:rPr>
                <w:b/>
              </w:rPr>
            </w:pPr>
          </w:p>
          <w:p w14:paraId="0AB3887A" w14:textId="77777777" w:rsidR="003623B4" w:rsidRDefault="003623B4">
            <w:pPr>
              <w:pStyle w:val="TableParagraph"/>
              <w:rPr>
                <w:b/>
              </w:rPr>
            </w:pPr>
          </w:p>
          <w:p w14:paraId="248762E6" w14:textId="77777777" w:rsidR="003623B4" w:rsidRDefault="003623B4">
            <w:pPr>
              <w:pStyle w:val="TableParagraph"/>
              <w:rPr>
                <w:b/>
              </w:rPr>
            </w:pPr>
          </w:p>
          <w:p w14:paraId="78E9DC54" w14:textId="77777777" w:rsidR="003623B4" w:rsidRDefault="003623B4">
            <w:pPr>
              <w:pStyle w:val="TableParagraph"/>
              <w:rPr>
                <w:b/>
              </w:rPr>
            </w:pPr>
          </w:p>
          <w:p w14:paraId="3EB68D5C" w14:textId="77777777" w:rsidR="003623B4" w:rsidRDefault="003623B4">
            <w:pPr>
              <w:pStyle w:val="TableParagraph"/>
              <w:rPr>
                <w:b/>
              </w:rPr>
            </w:pPr>
          </w:p>
          <w:p w14:paraId="7C59CC39" w14:textId="77777777" w:rsidR="003623B4" w:rsidRDefault="003623B4">
            <w:pPr>
              <w:pStyle w:val="TableParagraph"/>
              <w:rPr>
                <w:b/>
              </w:rPr>
            </w:pPr>
          </w:p>
          <w:p w14:paraId="1BFCA3B1" w14:textId="77777777" w:rsidR="003623B4" w:rsidRDefault="003623B4">
            <w:pPr>
              <w:pStyle w:val="TableParagraph"/>
              <w:rPr>
                <w:b/>
              </w:rPr>
            </w:pPr>
          </w:p>
          <w:p w14:paraId="46206FE1" w14:textId="77777777" w:rsidR="003623B4" w:rsidRDefault="003623B4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570D584" w14:textId="77777777" w:rsidR="003623B4" w:rsidRDefault="00674080">
            <w:pPr>
              <w:pStyle w:val="TableParagraph"/>
              <w:ind w:left="105" w:right="199"/>
            </w:pPr>
            <w:r>
              <w:rPr>
                <w:spacing w:val="-1"/>
              </w:rPr>
              <w:t xml:space="preserve">Vrlo </w:t>
            </w:r>
            <w:r>
              <w:t>dobar</w:t>
            </w:r>
            <w:r>
              <w:rPr>
                <w:spacing w:val="-47"/>
              </w:rPr>
              <w:t xml:space="preserve"> </w:t>
            </w:r>
            <w:r>
              <w:t>(4)</w:t>
            </w:r>
          </w:p>
        </w:tc>
        <w:tc>
          <w:tcPr>
            <w:tcW w:w="1560" w:type="dxa"/>
          </w:tcPr>
          <w:p w14:paraId="34BC0D6F" w14:textId="77777777" w:rsidR="003623B4" w:rsidRDefault="003623B4">
            <w:pPr>
              <w:pStyle w:val="TableParagraph"/>
              <w:rPr>
                <w:b/>
              </w:rPr>
            </w:pPr>
          </w:p>
          <w:p w14:paraId="2D5C250E" w14:textId="77777777" w:rsidR="003623B4" w:rsidRDefault="003623B4">
            <w:pPr>
              <w:pStyle w:val="TableParagraph"/>
              <w:rPr>
                <w:b/>
              </w:rPr>
            </w:pPr>
          </w:p>
          <w:p w14:paraId="430659BC" w14:textId="77777777" w:rsidR="003623B4" w:rsidRDefault="003623B4">
            <w:pPr>
              <w:pStyle w:val="TableParagraph"/>
              <w:rPr>
                <w:b/>
              </w:rPr>
            </w:pPr>
          </w:p>
          <w:p w14:paraId="65AD5E5B" w14:textId="77777777" w:rsidR="003623B4" w:rsidRDefault="003623B4">
            <w:pPr>
              <w:pStyle w:val="TableParagraph"/>
              <w:rPr>
                <w:b/>
              </w:rPr>
            </w:pPr>
          </w:p>
          <w:p w14:paraId="4709B9D3" w14:textId="77777777" w:rsidR="003623B4" w:rsidRDefault="003623B4">
            <w:pPr>
              <w:pStyle w:val="TableParagraph"/>
              <w:rPr>
                <w:b/>
              </w:rPr>
            </w:pPr>
          </w:p>
          <w:p w14:paraId="5B2ABBA7" w14:textId="77777777" w:rsidR="003623B4" w:rsidRDefault="003623B4">
            <w:pPr>
              <w:pStyle w:val="TableParagraph"/>
              <w:rPr>
                <w:b/>
              </w:rPr>
            </w:pPr>
          </w:p>
          <w:p w14:paraId="116DD401" w14:textId="77777777" w:rsidR="003623B4" w:rsidRDefault="003623B4">
            <w:pPr>
              <w:pStyle w:val="TableParagraph"/>
              <w:rPr>
                <w:b/>
              </w:rPr>
            </w:pPr>
          </w:p>
          <w:p w14:paraId="3D6AF824" w14:textId="77777777" w:rsidR="003623B4" w:rsidRDefault="003623B4">
            <w:pPr>
              <w:pStyle w:val="TableParagraph"/>
              <w:rPr>
                <w:b/>
              </w:rPr>
            </w:pPr>
          </w:p>
          <w:p w14:paraId="4BBE4562" w14:textId="77777777" w:rsidR="003623B4" w:rsidRDefault="003623B4">
            <w:pPr>
              <w:pStyle w:val="TableParagraph"/>
              <w:rPr>
                <w:b/>
              </w:rPr>
            </w:pPr>
          </w:p>
          <w:p w14:paraId="5D78A54E" w14:textId="77777777" w:rsidR="003623B4" w:rsidRDefault="003623B4">
            <w:pPr>
              <w:pStyle w:val="TableParagraph"/>
              <w:rPr>
                <w:b/>
              </w:rPr>
            </w:pPr>
          </w:p>
          <w:p w14:paraId="786A7FF8" w14:textId="77777777" w:rsidR="003623B4" w:rsidRDefault="003623B4">
            <w:pPr>
              <w:pStyle w:val="TableParagraph"/>
              <w:rPr>
                <w:b/>
              </w:rPr>
            </w:pPr>
          </w:p>
          <w:p w14:paraId="28BC36BF" w14:textId="77777777" w:rsidR="003623B4" w:rsidRDefault="003623B4">
            <w:pPr>
              <w:pStyle w:val="TableParagraph"/>
              <w:rPr>
                <w:b/>
              </w:rPr>
            </w:pPr>
          </w:p>
          <w:p w14:paraId="578CF55B" w14:textId="77777777" w:rsidR="003623B4" w:rsidRDefault="003623B4">
            <w:pPr>
              <w:pStyle w:val="TableParagraph"/>
              <w:rPr>
                <w:b/>
              </w:rPr>
            </w:pPr>
          </w:p>
          <w:p w14:paraId="55AD9832" w14:textId="77777777" w:rsidR="003623B4" w:rsidRDefault="003623B4">
            <w:pPr>
              <w:pStyle w:val="TableParagraph"/>
              <w:rPr>
                <w:b/>
              </w:rPr>
            </w:pPr>
          </w:p>
          <w:p w14:paraId="7FB4A4D4" w14:textId="77777777" w:rsidR="003623B4" w:rsidRDefault="003623B4">
            <w:pPr>
              <w:pStyle w:val="TableParagraph"/>
              <w:rPr>
                <w:b/>
              </w:rPr>
            </w:pPr>
          </w:p>
          <w:p w14:paraId="50246415" w14:textId="77777777" w:rsidR="003623B4" w:rsidRDefault="003623B4">
            <w:pPr>
              <w:pStyle w:val="TableParagraph"/>
              <w:rPr>
                <w:b/>
              </w:rPr>
            </w:pPr>
          </w:p>
          <w:p w14:paraId="1F205844" w14:textId="77777777" w:rsidR="003623B4" w:rsidRDefault="003623B4">
            <w:pPr>
              <w:pStyle w:val="TableParagraph"/>
              <w:rPr>
                <w:b/>
              </w:rPr>
            </w:pPr>
          </w:p>
          <w:p w14:paraId="36E6EBFD" w14:textId="77777777" w:rsidR="003623B4" w:rsidRDefault="003623B4">
            <w:pPr>
              <w:pStyle w:val="TableParagraph"/>
              <w:rPr>
                <w:b/>
              </w:rPr>
            </w:pPr>
          </w:p>
          <w:p w14:paraId="53F82718" w14:textId="77777777" w:rsidR="003623B4" w:rsidRDefault="003623B4">
            <w:pPr>
              <w:pStyle w:val="TableParagraph"/>
              <w:rPr>
                <w:b/>
              </w:rPr>
            </w:pPr>
          </w:p>
          <w:p w14:paraId="7200A9EB" w14:textId="77777777" w:rsidR="003623B4" w:rsidRDefault="003623B4">
            <w:pPr>
              <w:pStyle w:val="TableParagraph"/>
              <w:rPr>
                <w:b/>
              </w:rPr>
            </w:pPr>
          </w:p>
          <w:p w14:paraId="1E839349" w14:textId="77777777" w:rsidR="003623B4" w:rsidRDefault="00674080">
            <w:pPr>
              <w:pStyle w:val="TableParagraph"/>
              <w:spacing w:before="191"/>
              <w:ind w:left="105"/>
            </w:pPr>
            <w:r>
              <w:t>Primjena</w:t>
            </w:r>
          </w:p>
        </w:tc>
        <w:tc>
          <w:tcPr>
            <w:tcW w:w="1699" w:type="dxa"/>
          </w:tcPr>
          <w:p w14:paraId="38B61530" w14:textId="77777777" w:rsidR="003623B4" w:rsidRDefault="003623B4">
            <w:pPr>
              <w:pStyle w:val="TableParagraph"/>
              <w:rPr>
                <w:b/>
              </w:rPr>
            </w:pPr>
          </w:p>
          <w:p w14:paraId="3C5798B9" w14:textId="77777777" w:rsidR="003623B4" w:rsidRDefault="003623B4">
            <w:pPr>
              <w:pStyle w:val="TableParagraph"/>
              <w:rPr>
                <w:b/>
              </w:rPr>
            </w:pPr>
          </w:p>
          <w:p w14:paraId="078AB339" w14:textId="77777777" w:rsidR="003623B4" w:rsidRDefault="003623B4">
            <w:pPr>
              <w:pStyle w:val="TableParagraph"/>
              <w:rPr>
                <w:b/>
              </w:rPr>
            </w:pPr>
          </w:p>
          <w:p w14:paraId="6F0A4627" w14:textId="77777777" w:rsidR="003623B4" w:rsidRDefault="003623B4">
            <w:pPr>
              <w:pStyle w:val="TableParagraph"/>
              <w:rPr>
                <w:b/>
              </w:rPr>
            </w:pPr>
          </w:p>
          <w:p w14:paraId="78324C10" w14:textId="77777777" w:rsidR="003623B4" w:rsidRDefault="003623B4">
            <w:pPr>
              <w:pStyle w:val="TableParagraph"/>
              <w:rPr>
                <w:b/>
              </w:rPr>
            </w:pPr>
          </w:p>
          <w:p w14:paraId="3C9CF26E" w14:textId="77777777" w:rsidR="003623B4" w:rsidRDefault="003623B4">
            <w:pPr>
              <w:pStyle w:val="TableParagraph"/>
              <w:rPr>
                <w:b/>
              </w:rPr>
            </w:pPr>
          </w:p>
          <w:p w14:paraId="6C0D4019" w14:textId="77777777" w:rsidR="003623B4" w:rsidRDefault="003623B4">
            <w:pPr>
              <w:pStyle w:val="TableParagraph"/>
              <w:rPr>
                <w:b/>
              </w:rPr>
            </w:pPr>
          </w:p>
          <w:p w14:paraId="5360ECA0" w14:textId="77777777" w:rsidR="003623B4" w:rsidRDefault="003623B4">
            <w:pPr>
              <w:pStyle w:val="TableParagraph"/>
              <w:rPr>
                <w:b/>
              </w:rPr>
            </w:pPr>
          </w:p>
          <w:p w14:paraId="4862A58B" w14:textId="77777777" w:rsidR="003623B4" w:rsidRDefault="003623B4">
            <w:pPr>
              <w:pStyle w:val="TableParagraph"/>
              <w:rPr>
                <w:b/>
              </w:rPr>
            </w:pPr>
          </w:p>
          <w:p w14:paraId="0B75A329" w14:textId="77777777" w:rsidR="003623B4" w:rsidRDefault="003623B4">
            <w:pPr>
              <w:pStyle w:val="TableParagraph"/>
              <w:rPr>
                <w:b/>
              </w:rPr>
            </w:pPr>
          </w:p>
          <w:p w14:paraId="3B011152" w14:textId="77777777" w:rsidR="003623B4" w:rsidRDefault="003623B4">
            <w:pPr>
              <w:pStyle w:val="TableParagraph"/>
              <w:rPr>
                <w:b/>
              </w:rPr>
            </w:pPr>
          </w:p>
          <w:p w14:paraId="33023DD2" w14:textId="77777777" w:rsidR="003623B4" w:rsidRDefault="003623B4">
            <w:pPr>
              <w:pStyle w:val="TableParagraph"/>
              <w:rPr>
                <w:b/>
              </w:rPr>
            </w:pPr>
          </w:p>
          <w:p w14:paraId="780A829E" w14:textId="77777777" w:rsidR="003623B4" w:rsidRDefault="003623B4">
            <w:pPr>
              <w:pStyle w:val="TableParagraph"/>
              <w:rPr>
                <w:b/>
              </w:rPr>
            </w:pPr>
          </w:p>
          <w:p w14:paraId="4641E5BA" w14:textId="77777777" w:rsidR="003623B4" w:rsidRDefault="003623B4">
            <w:pPr>
              <w:pStyle w:val="TableParagraph"/>
              <w:rPr>
                <w:b/>
              </w:rPr>
            </w:pPr>
          </w:p>
          <w:p w14:paraId="6916F3FF" w14:textId="77777777" w:rsidR="003623B4" w:rsidRDefault="003623B4">
            <w:pPr>
              <w:pStyle w:val="TableParagraph"/>
              <w:rPr>
                <w:b/>
              </w:rPr>
            </w:pPr>
          </w:p>
          <w:p w14:paraId="309B7F44" w14:textId="77777777" w:rsidR="003623B4" w:rsidRDefault="003623B4">
            <w:pPr>
              <w:pStyle w:val="TableParagraph"/>
              <w:rPr>
                <w:b/>
              </w:rPr>
            </w:pPr>
          </w:p>
          <w:p w14:paraId="586E1052" w14:textId="77777777" w:rsidR="003623B4" w:rsidRDefault="003623B4">
            <w:pPr>
              <w:pStyle w:val="TableParagraph"/>
              <w:rPr>
                <w:b/>
              </w:rPr>
            </w:pPr>
          </w:p>
          <w:p w14:paraId="1174F19C" w14:textId="77777777" w:rsidR="003623B4" w:rsidRDefault="003623B4">
            <w:pPr>
              <w:pStyle w:val="TableParagraph"/>
              <w:rPr>
                <w:b/>
              </w:rPr>
            </w:pPr>
          </w:p>
          <w:p w14:paraId="4E659CA7" w14:textId="77777777" w:rsidR="003623B4" w:rsidRDefault="003623B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B37883D" w14:textId="77777777" w:rsidR="003623B4" w:rsidRDefault="00674080">
            <w:pPr>
              <w:pStyle w:val="TableParagraph"/>
              <w:spacing w:before="1"/>
              <w:ind w:left="106"/>
            </w:pPr>
            <w:r>
              <w:t>Primjena</w:t>
            </w:r>
          </w:p>
          <w:p w14:paraId="0C725046" w14:textId="77777777" w:rsidR="003623B4" w:rsidRDefault="00674080">
            <w:pPr>
              <w:pStyle w:val="TableParagraph"/>
              <w:ind w:left="106" w:right="68"/>
            </w:pPr>
            <w:r>
              <w:rPr>
                <w:spacing w:val="-1"/>
              </w:rPr>
              <w:t xml:space="preserve">naučenog </w:t>
            </w:r>
            <w:r>
              <w:t>načela</w:t>
            </w:r>
            <w:r>
              <w:rPr>
                <w:spacing w:val="-47"/>
              </w:rPr>
              <w:t xml:space="preserve"> </w:t>
            </w:r>
            <w:r>
              <w:t>na novom</w:t>
            </w:r>
            <w:r>
              <w:rPr>
                <w:spacing w:val="1"/>
              </w:rPr>
              <w:t xml:space="preserve"> </w:t>
            </w:r>
            <w:r>
              <w:t>primjeru</w:t>
            </w:r>
          </w:p>
        </w:tc>
        <w:tc>
          <w:tcPr>
            <w:tcW w:w="5099" w:type="dxa"/>
          </w:tcPr>
          <w:p w14:paraId="187E452E" w14:textId="77777777" w:rsidR="003623B4" w:rsidRDefault="00674080">
            <w:pPr>
              <w:pStyle w:val="TableParagraph"/>
              <w:spacing w:before="51" w:line="237" w:lineRule="auto"/>
              <w:ind w:left="111" w:right="142"/>
              <w:jc w:val="both"/>
            </w:pPr>
            <w:r>
              <w:t>…razumjeti gradivo, objašnjavati, služiti se usvojenim</w:t>
            </w:r>
            <w:r>
              <w:rPr>
                <w:spacing w:val="1"/>
              </w:rPr>
              <w:t xml:space="preserve"> </w:t>
            </w:r>
            <w:r>
              <w:t>znanjem,</w:t>
            </w:r>
            <w:r>
              <w:rPr>
                <w:spacing w:val="1"/>
              </w:rPr>
              <w:t xml:space="preserve"> </w:t>
            </w:r>
            <w:r>
              <w:t>navoditi</w:t>
            </w:r>
            <w:r>
              <w:rPr>
                <w:spacing w:val="1"/>
              </w:rPr>
              <w:t xml:space="preserve"> </w:t>
            </w:r>
            <w:r>
              <w:t>vlastite</w:t>
            </w:r>
            <w:r>
              <w:rPr>
                <w:spacing w:val="1"/>
              </w:rPr>
              <w:t xml:space="preserve"> </w:t>
            </w:r>
            <w:r>
              <w:t>primjere,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-47"/>
              </w:rPr>
              <w:t xml:space="preserve"> </w:t>
            </w:r>
            <w:r>
              <w:t>rješavati</w:t>
            </w:r>
            <w:r>
              <w:rPr>
                <w:spacing w:val="47"/>
              </w:rPr>
              <w:t xml:space="preserve"> </w:t>
            </w:r>
            <w:r>
              <w:t>postavljene</w:t>
            </w:r>
            <w:r>
              <w:rPr>
                <w:spacing w:val="-2"/>
              </w:rPr>
              <w:t xml:space="preserve"> </w:t>
            </w:r>
            <w:r>
              <w:t>zadatke:</w:t>
            </w:r>
          </w:p>
          <w:p w14:paraId="3F30AE95" w14:textId="77777777" w:rsidR="003623B4" w:rsidRDefault="00674080">
            <w:pPr>
              <w:pStyle w:val="TableParagraph"/>
              <w:spacing w:before="5" w:line="237" w:lineRule="auto"/>
              <w:ind w:left="111" w:right="129"/>
            </w:pPr>
            <w:r>
              <w:rPr>
                <w:color w:val="000009"/>
              </w:rPr>
              <w:t>-razlikovati opće i vlastite imenice i broj imenica -znati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pisati veliko početno slovo u imenima voda gora 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nebeskih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tijela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imenima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ustanova</w:t>
            </w:r>
          </w:p>
          <w:p w14:paraId="49A65ECC" w14:textId="77777777" w:rsidR="003623B4" w:rsidRDefault="00674080">
            <w:pPr>
              <w:pStyle w:val="TableParagraph"/>
              <w:spacing w:before="2" w:line="266" w:lineRule="exact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umanjenice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uvećanice</w:t>
            </w:r>
          </w:p>
          <w:p w14:paraId="0E8F9BB1" w14:textId="77777777" w:rsidR="003623B4" w:rsidRDefault="00674080">
            <w:pPr>
              <w:pStyle w:val="TableParagraph"/>
              <w:ind w:left="111" w:right="334"/>
            </w:pPr>
            <w:r>
              <w:rPr>
                <w:color w:val="000009"/>
              </w:rPr>
              <w:t>-pravilno izgovarati i pisati č i ć u umanjenicama 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pravilno izgovarati i pisati -</w:t>
            </w:r>
            <w:proofErr w:type="spellStart"/>
            <w:r>
              <w:rPr>
                <w:color w:val="000009"/>
              </w:rPr>
              <w:t>ije</w:t>
            </w:r>
            <w:proofErr w:type="spellEnd"/>
            <w:r>
              <w:rPr>
                <w:color w:val="000009"/>
              </w:rPr>
              <w:t xml:space="preserve"> i -je u umanjenicama 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uvećanicama</w:t>
            </w:r>
          </w:p>
          <w:p w14:paraId="36549823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glagole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rečenici</w:t>
            </w:r>
          </w:p>
          <w:p w14:paraId="665D5173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pridjeve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kao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riječi</w:t>
            </w:r>
          </w:p>
          <w:p w14:paraId="250AA7B5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-pravilno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rabiti</w:t>
            </w:r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dvotočje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zarez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nabrajanju</w:t>
            </w:r>
          </w:p>
          <w:p w14:paraId="24D0990E" w14:textId="77777777" w:rsidR="003623B4" w:rsidRDefault="00674080">
            <w:pPr>
              <w:pStyle w:val="TableParagraph"/>
              <w:spacing w:line="267" w:lineRule="exact"/>
              <w:ind w:left="111"/>
            </w:pPr>
            <w:r>
              <w:t>-pravilno</w:t>
            </w:r>
            <w:r>
              <w:rPr>
                <w:spacing w:val="-4"/>
              </w:rPr>
              <w:t xml:space="preserve"> </w:t>
            </w:r>
            <w:r>
              <w:t>pisati</w:t>
            </w:r>
            <w:r>
              <w:rPr>
                <w:spacing w:val="-1"/>
              </w:rPr>
              <w:t xml:space="preserve"> </w:t>
            </w:r>
            <w:r>
              <w:t>kratice</w:t>
            </w:r>
          </w:p>
          <w:p w14:paraId="718C80CE" w14:textId="77777777" w:rsidR="003623B4" w:rsidRDefault="00674080">
            <w:pPr>
              <w:pStyle w:val="TableParagraph"/>
              <w:ind w:left="111" w:right="340"/>
            </w:pPr>
            <w:r>
              <w:rPr>
                <w:color w:val="000009"/>
              </w:rPr>
              <w:t>-samostalno pripovijedati o stvarnom i zamišljenom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događaju</w:t>
            </w:r>
          </w:p>
          <w:p w14:paraId="36364D0E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-usmeno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oblikovati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sažetak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priče</w:t>
            </w:r>
          </w:p>
          <w:p w14:paraId="5C36F36B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-pisati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poticaju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kraći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sastavak</w:t>
            </w:r>
          </w:p>
          <w:p w14:paraId="432527D6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-oblikovati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sastavak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planu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zadanoj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temi</w:t>
            </w:r>
          </w:p>
          <w:p w14:paraId="03762007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-oblikovati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kraću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obavijest,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sastavak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poticaj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65B75381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bez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njega</w:t>
            </w:r>
          </w:p>
          <w:p w14:paraId="450B6716" w14:textId="77777777" w:rsidR="003623B4" w:rsidRDefault="00674080">
            <w:pPr>
              <w:pStyle w:val="TableParagraph"/>
              <w:ind w:left="111" w:right="636"/>
            </w:pPr>
            <w:r>
              <w:rPr>
                <w:color w:val="000009"/>
              </w:rPr>
              <w:t>-glasno čitati dramski tekst poštujući rečenični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naglasak, intonaciju i sve ostale vrednote jezika i</w:t>
            </w:r>
            <w:r>
              <w:rPr>
                <w:color w:val="000009"/>
                <w:spacing w:val="-48"/>
              </w:rPr>
              <w:t xml:space="preserve"> </w:t>
            </w:r>
            <w:r>
              <w:rPr>
                <w:color w:val="000009"/>
              </w:rPr>
              <w:t>sudjelovati 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dramskim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improvizacijama</w:t>
            </w:r>
          </w:p>
          <w:p w14:paraId="617E8E0F" w14:textId="77777777" w:rsidR="003623B4" w:rsidRDefault="00674080">
            <w:pPr>
              <w:pStyle w:val="TableParagraph"/>
              <w:spacing w:before="2" w:line="235" w:lineRule="auto"/>
              <w:ind w:left="111" w:right="591" w:firstLine="48"/>
            </w:pPr>
            <w:r>
              <w:rPr>
                <w:color w:val="000009"/>
              </w:rPr>
              <w:t>-razumjeti pročitani tekst, sudjelovati u raspravi,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poštujući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tuđe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mišljenje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iznositi vlastito</w:t>
            </w:r>
          </w:p>
          <w:p w14:paraId="4F1CB1D6" w14:textId="77777777" w:rsidR="003623B4" w:rsidRDefault="00674080">
            <w:pPr>
              <w:pStyle w:val="TableParagraph"/>
              <w:spacing w:before="2"/>
              <w:ind w:left="159"/>
            </w:pPr>
            <w:r>
              <w:t>-pisati</w:t>
            </w:r>
            <w:r>
              <w:rPr>
                <w:spacing w:val="-3"/>
              </w:rPr>
              <w:t xml:space="preserve"> </w:t>
            </w:r>
            <w:r>
              <w:t>tekst</w:t>
            </w:r>
            <w:r>
              <w:rPr>
                <w:spacing w:val="-6"/>
              </w:rPr>
              <w:t xml:space="preserve"> </w:t>
            </w:r>
            <w:r>
              <w:t>poštujući</w:t>
            </w:r>
            <w:r>
              <w:rPr>
                <w:spacing w:val="-3"/>
              </w:rPr>
              <w:t xml:space="preserve"> </w:t>
            </w:r>
            <w:r>
              <w:t>formu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primjenjivati</w:t>
            </w:r>
            <w:r>
              <w:rPr>
                <w:spacing w:val="-2"/>
              </w:rPr>
              <w:t xml:space="preserve"> </w:t>
            </w:r>
            <w:r>
              <w:t>prethodna</w:t>
            </w:r>
          </w:p>
          <w:p w14:paraId="1ADF3729" w14:textId="77777777" w:rsidR="003623B4" w:rsidRDefault="00674080">
            <w:pPr>
              <w:pStyle w:val="TableParagraph"/>
              <w:ind w:left="111"/>
            </w:pPr>
            <w:r>
              <w:t>znanja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jezika</w:t>
            </w:r>
          </w:p>
          <w:p w14:paraId="0053E043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-primati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prozne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poetske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tekstove</w:t>
            </w:r>
          </w:p>
          <w:p w14:paraId="2CCF1EF1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-zamjećivati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teme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proznom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poetskom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tekstu</w:t>
            </w:r>
          </w:p>
          <w:p w14:paraId="20E2CAA9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-uočiti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ponavljanja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stihu,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rimu,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slušno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vidno</w:t>
            </w:r>
          </w:p>
          <w:p w14:paraId="378585B8" w14:textId="77777777" w:rsidR="003623B4" w:rsidRDefault="00674080">
            <w:pPr>
              <w:pStyle w:val="TableParagraph"/>
              <w:ind w:left="111" w:right="132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imenovati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dijelove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fabule,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odrediti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glavne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sporedne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likove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njihove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osobine</w:t>
            </w:r>
          </w:p>
          <w:p w14:paraId="1867B2E5" w14:textId="77777777" w:rsidR="003623B4" w:rsidRDefault="00674080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ind w:hanging="121"/>
            </w:pPr>
            <w:r>
              <w:rPr>
                <w:color w:val="000009"/>
              </w:rPr>
              <w:t>razlikovati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pripovijetku,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basnu,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igrokaz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dječji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roman</w:t>
            </w:r>
          </w:p>
          <w:p w14:paraId="5D46C6DE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-uočiti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pouku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basne</w:t>
            </w:r>
          </w:p>
          <w:p w14:paraId="7F481E04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igrani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film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od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animiranog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filma</w:t>
            </w:r>
          </w:p>
          <w:p w14:paraId="0CB48AD3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-ispričati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ilustrirati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filmsku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priču</w:t>
            </w:r>
          </w:p>
          <w:p w14:paraId="053E6E70" w14:textId="77777777" w:rsidR="003623B4" w:rsidRDefault="00674080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ind w:hanging="121"/>
            </w:pPr>
            <w:r>
              <w:rPr>
                <w:color w:val="000009"/>
              </w:rPr>
              <w:t>raspravljati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radijskoj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emisiji</w:t>
            </w:r>
          </w:p>
          <w:p w14:paraId="471F717D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-služiti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dječjim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enciklopedijama</w:t>
            </w:r>
          </w:p>
          <w:p w14:paraId="1C51A819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-pročitati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svih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7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djela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(ili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više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dogovoru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roditeljskom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sastanku)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voditi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dnevnik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čitanja</w:t>
            </w:r>
          </w:p>
          <w:p w14:paraId="03AA78D7" w14:textId="77777777" w:rsidR="003623B4" w:rsidRDefault="00674080">
            <w:pPr>
              <w:pStyle w:val="TableParagraph"/>
              <w:ind w:left="111"/>
            </w:pPr>
            <w:r>
              <w:t>-primati</w:t>
            </w:r>
            <w:r>
              <w:rPr>
                <w:spacing w:val="-2"/>
              </w:rPr>
              <w:t xml:space="preserve"> </w:t>
            </w:r>
            <w:r>
              <w:t>prozne</w:t>
            </w:r>
            <w:r>
              <w:rPr>
                <w:spacing w:val="-4"/>
              </w:rPr>
              <w:t xml:space="preserve"> </w:t>
            </w:r>
            <w:r>
              <w:t>tekstove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lirske</w:t>
            </w:r>
            <w:r>
              <w:rPr>
                <w:spacing w:val="-3"/>
              </w:rPr>
              <w:t xml:space="preserve"> </w:t>
            </w:r>
            <w:r>
              <w:t>pjesme</w:t>
            </w:r>
          </w:p>
        </w:tc>
      </w:tr>
      <w:tr w:rsidR="003623B4" w14:paraId="5008DB02" w14:textId="77777777">
        <w:trPr>
          <w:trHeight w:val="863"/>
        </w:trPr>
        <w:tc>
          <w:tcPr>
            <w:tcW w:w="1277" w:type="dxa"/>
          </w:tcPr>
          <w:p w14:paraId="6687D6AA" w14:textId="77777777" w:rsidR="003623B4" w:rsidRDefault="003623B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44323BC" w14:textId="77777777" w:rsidR="003623B4" w:rsidRDefault="00674080">
            <w:pPr>
              <w:pStyle w:val="TableParagraph"/>
              <w:ind w:left="105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560" w:type="dxa"/>
          </w:tcPr>
          <w:p w14:paraId="1EBE8CF6" w14:textId="77777777" w:rsidR="003623B4" w:rsidRDefault="00674080">
            <w:pPr>
              <w:pStyle w:val="TableParagraph"/>
              <w:spacing w:before="188"/>
              <w:ind w:left="105"/>
            </w:pPr>
            <w:r>
              <w:t>Rješavanje</w:t>
            </w:r>
          </w:p>
          <w:p w14:paraId="0F326C8C" w14:textId="77777777" w:rsidR="003623B4" w:rsidRDefault="00674080">
            <w:pPr>
              <w:pStyle w:val="TableParagraph"/>
              <w:spacing w:before="1"/>
              <w:ind w:left="105"/>
            </w:pPr>
            <w:r>
              <w:t>problema</w:t>
            </w:r>
          </w:p>
        </w:tc>
        <w:tc>
          <w:tcPr>
            <w:tcW w:w="1699" w:type="dxa"/>
          </w:tcPr>
          <w:p w14:paraId="1C7AECA9" w14:textId="77777777" w:rsidR="003623B4" w:rsidRDefault="00674080">
            <w:pPr>
              <w:pStyle w:val="TableParagraph"/>
              <w:spacing w:before="33" w:line="270" w:lineRule="atLeast"/>
              <w:ind w:left="106" w:right="144"/>
            </w:pPr>
            <w:r>
              <w:t>Organiziranje</w:t>
            </w:r>
            <w:r>
              <w:rPr>
                <w:spacing w:val="1"/>
              </w:rPr>
              <w:t xml:space="preserve"> </w:t>
            </w:r>
            <w:r>
              <w:t>usvojenog</w:t>
            </w:r>
            <w:r>
              <w:rPr>
                <w:spacing w:val="1"/>
              </w:rPr>
              <w:t xml:space="preserve"> </w:t>
            </w:r>
            <w:r>
              <w:t>znanja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vještina</w:t>
            </w:r>
          </w:p>
        </w:tc>
        <w:tc>
          <w:tcPr>
            <w:tcW w:w="5099" w:type="dxa"/>
          </w:tcPr>
          <w:p w14:paraId="32D5D2E8" w14:textId="77777777" w:rsidR="003623B4" w:rsidRDefault="00674080">
            <w:pPr>
              <w:pStyle w:val="TableParagraph"/>
              <w:spacing w:before="33" w:line="270" w:lineRule="atLeast"/>
              <w:ind w:left="111"/>
            </w:pPr>
            <w:r>
              <w:t>…stečeno znanje primjenjivati na nove, složenije</w:t>
            </w:r>
            <w:r>
              <w:rPr>
                <w:spacing w:val="1"/>
              </w:rPr>
              <w:t xml:space="preserve"> </w:t>
            </w:r>
            <w:r>
              <w:t>primjere, uspješno izvršavati korelaciju sa srodim</w:t>
            </w:r>
            <w:r>
              <w:rPr>
                <w:spacing w:val="1"/>
              </w:rPr>
              <w:t xml:space="preserve"> </w:t>
            </w:r>
            <w:r>
              <w:t>gradivom,</w:t>
            </w:r>
            <w:r>
              <w:rPr>
                <w:spacing w:val="-2"/>
              </w:rPr>
              <w:t xml:space="preserve"> </w:t>
            </w:r>
            <w:r>
              <w:t>samostalno</w:t>
            </w:r>
            <w:r>
              <w:rPr>
                <w:spacing w:val="-5"/>
              </w:rPr>
              <w:t xml:space="preserve"> </w:t>
            </w:r>
            <w:r>
              <w:t>rješavati</w:t>
            </w:r>
            <w:r>
              <w:rPr>
                <w:spacing w:val="43"/>
              </w:rPr>
              <w:t xml:space="preserve"> </w:t>
            </w:r>
            <w:r>
              <w:t>složenije</w:t>
            </w:r>
            <w:r>
              <w:rPr>
                <w:spacing w:val="-3"/>
              </w:rPr>
              <w:t xml:space="preserve"> </w:t>
            </w:r>
            <w:r>
              <w:t>zadatke,</w:t>
            </w:r>
          </w:p>
        </w:tc>
      </w:tr>
    </w:tbl>
    <w:p w14:paraId="7EC6B590" w14:textId="77777777" w:rsidR="003623B4" w:rsidRDefault="003623B4">
      <w:pPr>
        <w:spacing w:line="270" w:lineRule="atLeast"/>
        <w:sectPr w:rsidR="003623B4">
          <w:pgSz w:w="11910" w:h="16840"/>
          <w:pgMar w:top="1660" w:right="1300" w:bottom="1160" w:left="740" w:header="708" w:footer="961" w:gutter="0"/>
          <w:cols w:space="720"/>
        </w:sectPr>
      </w:pPr>
    </w:p>
    <w:p w14:paraId="28304D59" w14:textId="77777777" w:rsidR="003623B4" w:rsidRDefault="003623B4">
      <w:pPr>
        <w:pStyle w:val="Tijeloteksta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60"/>
        <w:gridCol w:w="1699"/>
        <w:gridCol w:w="5099"/>
      </w:tblGrid>
      <w:tr w:rsidR="003623B4" w14:paraId="3C9D9F9D" w14:textId="77777777">
        <w:trPr>
          <w:trHeight w:val="13222"/>
        </w:trPr>
        <w:tc>
          <w:tcPr>
            <w:tcW w:w="1277" w:type="dxa"/>
          </w:tcPr>
          <w:p w14:paraId="601428DF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070CF2D" w14:textId="77777777" w:rsidR="003623B4" w:rsidRDefault="0036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02C8B4DD" w14:textId="77777777" w:rsidR="003623B4" w:rsidRDefault="00674080">
            <w:pPr>
              <w:pStyle w:val="TableParagraph"/>
              <w:spacing w:before="49"/>
              <w:ind w:left="106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rješavanje</w:t>
            </w:r>
          </w:p>
          <w:p w14:paraId="68CF28A6" w14:textId="77777777" w:rsidR="003623B4" w:rsidRDefault="00674080">
            <w:pPr>
              <w:pStyle w:val="TableParagraph"/>
              <w:ind w:left="106"/>
            </w:pPr>
            <w:r>
              <w:t>problema</w:t>
            </w:r>
          </w:p>
        </w:tc>
        <w:tc>
          <w:tcPr>
            <w:tcW w:w="5099" w:type="dxa"/>
          </w:tcPr>
          <w:p w14:paraId="6E574DA4" w14:textId="77777777" w:rsidR="003623B4" w:rsidRDefault="00674080">
            <w:pPr>
              <w:pStyle w:val="TableParagraph"/>
              <w:spacing w:before="44"/>
              <w:ind w:left="111"/>
            </w:pPr>
            <w:r>
              <w:t>služiti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dodatnim</w:t>
            </w:r>
            <w:r>
              <w:rPr>
                <w:spacing w:val="-3"/>
              </w:rPr>
              <w:t xml:space="preserve"> </w:t>
            </w:r>
            <w:r>
              <w:t>izvorima</w:t>
            </w:r>
            <w:r>
              <w:rPr>
                <w:spacing w:val="-4"/>
              </w:rPr>
              <w:t xml:space="preserve"> </w:t>
            </w:r>
            <w:r>
              <w:t>znanja,</w:t>
            </w:r>
            <w:r>
              <w:rPr>
                <w:spacing w:val="-2"/>
              </w:rPr>
              <w:t xml:space="preserve"> </w:t>
            </w:r>
            <w:r>
              <w:t>prenositi</w:t>
            </w:r>
            <w:r>
              <w:rPr>
                <w:spacing w:val="-1"/>
              </w:rPr>
              <w:t xml:space="preserve"> </w:t>
            </w:r>
            <w:r>
              <w:t>znanje</w:t>
            </w:r>
            <w:r>
              <w:rPr>
                <w:spacing w:val="-4"/>
              </w:rPr>
              <w:t xml:space="preserve"> </w:t>
            </w:r>
            <w:r>
              <w:t>na</w:t>
            </w:r>
          </w:p>
          <w:p w14:paraId="264A7C4C" w14:textId="77777777" w:rsidR="003623B4" w:rsidRDefault="00674080">
            <w:pPr>
              <w:pStyle w:val="TableParagraph"/>
              <w:spacing w:before="1"/>
              <w:ind w:left="111"/>
            </w:pPr>
            <w:r>
              <w:t>druge:</w:t>
            </w:r>
          </w:p>
          <w:p w14:paraId="128F42DC" w14:textId="77777777" w:rsidR="003623B4" w:rsidRDefault="00674080">
            <w:pPr>
              <w:pStyle w:val="TableParagraph"/>
              <w:spacing w:before="1" w:line="266" w:lineRule="exact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opće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vlastite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imenice,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jedninu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množinu</w:t>
            </w:r>
          </w:p>
          <w:p w14:paraId="1D049DD5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imenice</w:t>
            </w:r>
          </w:p>
          <w:p w14:paraId="5527B8CA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-primjenjivati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pravilo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pisanju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velikog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početnog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slova</w:t>
            </w:r>
          </w:p>
          <w:p w14:paraId="6FE8F100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imenima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voda, gora,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nebeskih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tijela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ustanova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-</w:t>
            </w:r>
          </w:p>
          <w:p w14:paraId="5672821D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prepoznati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umanjenice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uvećanice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kao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vrste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imenica</w:t>
            </w:r>
          </w:p>
          <w:p w14:paraId="01F668C8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-pravilno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izgovarati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č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ć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umanjenicama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-</w:t>
            </w:r>
            <w:proofErr w:type="spellStart"/>
            <w:r>
              <w:rPr>
                <w:color w:val="000009"/>
              </w:rPr>
              <w:t>ić</w:t>
            </w:r>
            <w:proofErr w:type="spellEnd"/>
            <w:r>
              <w:rPr>
                <w:color w:val="000009"/>
              </w:rPr>
              <w:t>,</w:t>
            </w:r>
          </w:p>
          <w:p w14:paraId="651E76C1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</w:t>
            </w:r>
            <w:proofErr w:type="spellStart"/>
            <w:r>
              <w:rPr>
                <w:color w:val="000009"/>
              </w:rPr>
              <w:t>čić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proofErr w:type="spellStart"/>
            <w:r>
              <w:rPr>
                <w:color w:val="000009"/>
              </w:rPr>
              <w:t>čica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uvećanicama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-čina</w:t>
            </w:r>
          </w:p>
          <w:p w14:paraId="5CBEA97F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-pravilno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izgovarati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ije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umanjenicama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197966BF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uvećanicama</w:t>
            </w:r>
          </w:p>
          <w:p w14:paraId="61677FA8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glagole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rečenici</w:t>
            </w:r>
          </w:p>
          <w:p w14:paraId="5A993ACE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pridjeve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kao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riječi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koje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opisuju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imenicu</w:t>
            </w:r>
          </w:p>
          <w:p w14:paraId="4371C475" w14:textId="77777777" w:rsidR="003623B4" w:rsidRDefault="00674080">
            <w:pPr>
              <w:pStyle w:val="TableParagraph"/>
              <w:spacing w:line="267" w:lineRule="exact"/>
              <w:ind w:left="111"/>
            </w:pPr>
            <w:r>
              <w:rPr>
                <w:color w:val="000009"/>
              </w:rPr>
              <w:t>-preoblikovati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opću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imenicu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pridjev</w:t>
            </w:r>
          </w:p>
          <w:p w14:paraId="7E8A8B40" w14:textId="77777777" w:rsidR="003623B4" w:rsidRDefault="00674080">
            <w:pPr>
              <w:pStyle w:val="TableParagraph"/>
              <w:spacing w:line="267" w:lineRule="exact"/>
              <w:ind w:left="111"/>
            </w:pPr>
            <w:r>
              <w:rPr>
                <w:color w:val="000009"/>
              </w:rPr>
              <w:t>-pravilno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koristiti</w:t>
            </w:r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dvotočje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zarez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nabrajanju</w:t>
            </w:r>
          </w:p>
          <w:p w14:paraId="240D12C8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-pravilno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kratice</w:t>
            </w:r>
          </w:p>
          <w:p w14:paraId="2496584D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-tečno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samostalno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pripovijedati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stvarnom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zamišljenom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događaju</w:t>
            </w:r>
          </w:p>
          <w:p w14:paraId="36C64D0D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-samostalno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sažetak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priče</w:t>
            </w:r>
          </w:p>
          <w:p w14:paraId="7086C5B5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-pisati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poticaju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maštovito</w:t>
            </w:r>
          </w:p>
          <w:p w14:paraId="7D5BB6B9" w14:textId="77777777" w:rsidR="003623B4" w:rsidRDefault="00674080">
            <w:pPr>
              <w:pStyle w:val="TableParagraph"/>
              <w:spacing w:line="266" w:lineRule="exact"/>
              <w:ind w:left="111"/>
            </w:pPr>
            <w:r>
              <w:rPr>
                <w:color w:val="000009"/>
              </w:rPr>
              <w:t>-oblikovati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sastavak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prema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planu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zadanoj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temi</w:t>
            </w:r>
          </w:p>
          <w:p w14:paraId="427DCEB8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-oblikovati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kraću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obavijest,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pisati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sastavak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poticaj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</w:p>
          <w:p w14:paraId="6F7037E4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bez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njega</w:t>
            </w:r>
          </w:p>
          <w:p w14:paraId="3F1D17DF" w14:textId="77777777" w:rsidR="003623B4" w:rsidRDefault="00674080">
            <w:pPr>
              <w:pStyle w:val="TableParagraph"/>
              <w:spacing w:before="3" w:line="237" w:lineRule="auto"/>
              <w:ind w:left="111" w:right="255"/>
            </w:pPr>
            <w:r>
              <w:rPr>
                <w:color w:val="000009"/>
              </w:rPr>
              <w:t>-glasno čitati dramski tekst poštujući rečenični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naglasak,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intonaciju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sve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ostale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vrednote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jezika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te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sudjelovati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dramskim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improvizacijama</w:t>
            </w:r>
          </w:p>
          <w:p w14:paraId="5A298B2B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-izražajno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recitirati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pjesmu</w:t>
            </w:r>
          </w:p>
          <w:p w14:paraId="06CCE391" w14:textId="77777777" w:rsidR="003623B4" w:rsidRDefault="00674080">
            <w:pPr>
              <w:pStyle w:val="TableParagraph"/>
              <w:spacing w:before="1"/>
              <w:ind w:left="111"/>
            </w:pPr>
            <w:r>
              <w:rPr>
                <w:color w:val="000009"/>
              </w:rPr>
              <w:t>-potpuno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razumjeti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pročitano</w:t>
            </w:r>
          </w:p>
          <w:p w14:paraId="7D42D736" w14:textId="77777777" w:rsidR="003623B4" w:rsidRDefault="00674080">
            <w:pPr>
              <w:pStyle w:val="TableParagraph"/>
              <w:ind w:left="111" w:right="255"/>
            </w:pPr>
            <w:r>
              <w:rPr>
                <w:color w:val="000009"/>
              </w:rPr>
              <w:t>-sudjelovati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raspravi,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iznoseći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vlastito,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poštujući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tuđe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mišljenje</w:t>
            </w:r>
          </w:p>
          <w:p w14:paraId="084732E6" w14:textId="77777777" w:rsidR="003623B4" w:rsidRDefault="00674080">
            <w:pPr>
              <w:pStyle w:val="TableParagraph"/>
              <w:ind w:left="111" w:right="698" w:firstLine="48"/>
            </w:pPr>
            <w:r>
              <w:t>- samostalno pisati tekst poštujući formu i</w:t>
            </w:r>
            <w:r>
              <w:rPr>
                <w:spacing w:val="1"/>
              </w:rPr>
              <w:t xml:space="preserve"> </w:t>
            </w:r>
            <w:r>
              <w:t xml:space="preserve">primjenjivati prethodna znanja iz jezika </w:t>
            </w:r>
            <w:r>
              <w:rPr>
                <w:color w:val="000009"/>
              </w:rPr>
              <w:t>-primati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prozne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 poetske tekstove u cjelini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-zamijetiti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izdvajati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temu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proznom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poetskom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tekstu</w:t>
            </w:r>
          </w:p>
          <w:p w14:paraId="2E7853D5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-zamijetiti ponavljanja u stihu, rimu slušno i vidno 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razlikovati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imenovati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dijelove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fabule,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odrediti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glavne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6"/>
              </w:rPr>
              <w:t xml:space="preserve"> </w:t>
            </w:r>
            <w:r>
              <w:rPr>
                <w:color w:val="000009"/>
              </w:rPr>
              <w:t>sporedne likove te njihova osnovna obilježja prema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izgledu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ponašanju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 govoru</w:t>
            </w:r>
          </w:p>
          <w:p w14:paraId="5934E7A5" w14:textId="77777777" w:rsidR="003623B4" w:rsidRDefault="00674080">
            <w:pPr>
              <w:pStyle w:val="TableParagraph"/>
              <w:spacing w:line="265" w:lineRule="exact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pripovijetku,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basnu,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igrokaz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dječji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roman</w:t>
            </w:r>
          </w:p>
          <w:p w14:paraId="5DA799E7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-uopćiti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zaključak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basne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obliku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pouke</w:t>
            </w:r>
          </w:p>
          <w:p w14:paraId="01C82184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-razlikovati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igrani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film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od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animiranog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filma</w:t>
            </w:r>
          </w:p>
          <w:p w14:paraId="75BA7C52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-ispričati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filmsku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priču</w:t>
            </w:r>
          </w:p>
          <w:p w14:paraId="0E405EEA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-raspravljati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radijskoj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emisiji</w:t>
            </w:r>
          </w:p>
          <w:p w14:paraId="5685EAA2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-služiti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dječjim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enciklopedijama</w:t>
            </w:r>
          </w:p>
          <w:p w14:paraId="6A872875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-osim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obveznih</w:t>
            </w:r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lektirnih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djela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pročitati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još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neka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</w:t>
            </w:r>
          </w:p>
          <w:p w14:paraId="5E280803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popisa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lektire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samostalno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voditi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dnevnik</w:t>
            </w:r>
          </w:p>
          <w:p w14:paraId="40C8506E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-zamijetiti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sličnosti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razlike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filma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književnog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dijela</w:t>
            </w:r>
          </w:p>
          <w:p w14:paraId="5FC250AB" w14:textId="77777777" w:rsidR="003623B4" w:rsidRDefault="00674080">
            <w:pPr>
              <w:pStyle w:val="TableParagraph"/>
              <w:ind w:left="111"/>
            </w:pPr>
            <w:r>
              <w:rPr>
                <w:color w:val="000009"/>
              </w:rPr>
              <w:t>prema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kojem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film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snimljen</w:t>
            </w:r>
          </w:p>
        </w:tc>
      </w:tr>
    </w:tbl>
    <w:p w14:paraId="06012EAB" w14:textId="77777777" w:rsidR="003623B4" w:rsidRDefault="003623B4">
      <w:pPr>
        <w:sectPr w:rsidR="003623B4">
          <w:pgSz w:w="11910" w:h="16840"/>
          <w:pgMar w:top="1660" w:right="1300" w:bottom="1160" w:left="740" w:header="708" w:footer="961" w:gutter="0"/>
          <w:cols w:space="720"/>
        </w:sectPr>
      </w:pPr>
    </w:p>
    <w:p w14:paraId="7668076C" w14:textId="77777777" w:rsidR="003623B4" w:rsidRDefault="003623B4">
      <w:pPr>
        <w:pStyle w:val="Tijeloteksta"/>
        <w:rPr>
          <w:b/>
          <w:sz w:val="20"/>
        </w:rPr>
      </w:pPr>
    </w:p>
    <w:p w14:paraId="0FF1A802" w14:textId="77777777" w:rsidR="003623B4" w:rsidRDefault="003623B4">
      <w:pPr>
        <w:pStyle w:val="Tijeloteksta"/>
        <w:rPr>
          <w:b/>
          <w:sz w:val="20"/>
        </w:rPr>
      </w:pPr>
    </w:p>
    <w:p w14:paraId="44C70C40" w14:textId="77777777" w:rsidR="003623B4" w:rsidRDefault="003623B4">
      <w:pPr>
        <w:pStyle w:val="Tijeloteksta"/>
        <w:spacing w:before="2"/>
        <w:rPr>
          <w:b/>
          <w:sz w:val="24"/>
        </w:rPr>
      </w:pPr>
    </w:p>
    <w:p w14:paraId="232DBD95" w14:textId="77777777" w:rsidR="003623B4" w:rsidRDefault="000A4B2F">
      <w:pPr>
        <w:pStyle w:val="Tijeloteksta"/>
        <w:ind w:left="738"/>
        <w:rPr>
          <w:sz w:val="20"/>
        </w:rPr>
      </w:pPr>
      <w:r>
        <w:rPr>
          <w:sz w:val="20"/>
        </w:rPr>
      </w:r>
      <w:r>
        <w:rPr>
          <w:sz w:val="20"/>
        </w:rPr>
        <w:pict w14:anchorId="15C557B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98.6pt;height:28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09C8C09" w14:textId="77777777" w:rsidR="003623B4" w:rsidRDefault="00674080">
                  <w:pPr>
                    <w:pStyle w:val="Tijeloteksta"/>
                    <w:spacing w:before="2"/>
                    <w:ind w:left="28"/>
                  </w:pPr>
                  <w:r>
                    <w:t>Potreban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pribor: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udžbenički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komplet,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pisanka,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bilježnica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lektiru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dodatni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materijali</w:t>
                  </w:r>
                </w:p>
                <w:p w14:paraId="70B52296" w14:textId="77777777" w:rsidR="003623B4" w:rsidRDefault="00674080">
                  <w:pPr>
                    <w:pStyle w:val="Tijeloteksta"/>
                    <w:spacing w:before="10"/>
                    <w:ind w:left="38"/>
                  </w:pPr>
                  <w:r>
                    <w:t>prema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dogovoru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roditeljskom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sastanku</w:t>
                  </w:r>
                </w:p>
              </w:txbxContent>
            </v:textbox>
            <w10:anchorlock/>
          </v:shape>
        </w:pict>
      </w:r>
    </w:p>
    <w:p w14:paraId="2CCEB7CD" w14:textId="77777777" w:rsidR="003623B4" w:rsidRDefault="003623B4">
      <w:pPr>
        <w:pStyle w:val="Tijeloteksta"/>
        <w:rPr>
          <w:b/>
          <w:sz w:val="20"/>
        </w:rPr>
      </w:pPr>
    </w:p>
    <w:p w14:paraId="116DEF91" w14:textId="77777777" w:rsidR="003623B4" w:rsidRDefault="000A4B2F">
      <w:pPr>
        <w:pStyle w:val="Tijeloteksta"/>
        <w:spacing w:before="10"/>
        <w:rPr>
          <w:b/>
          <w:sz w:val="16"/>
        </w:rPr>
      </w:pPr>
      <w:r>
        <w:pict w14:anchorId="4EC3CA7F">
          <v:shape id="_x0000_s1028" type="#_x0000_t202" style="position:absolute;margin-left:74.2pt;margin-top:12.5pt;width:439.85pt;height:42.75pt;z-index:-15728128;mso-wrap-distance-left:0;mso-wrap-distance-right:0;mso-position-horizontal-relative:page" filled="f" strokeweight=".16936mm">
            <v:textbox inset="0,0,0,0">
              <w:txbxContent>
                <w:p w14:paraId="518CA194" w14:textId="77777777" w:rsidR="003623B4" w:rsidRDefault="00674080">
                  <w:pPr>
                    <w:pStyle w:val="Tijeloteksta"/>
                    <w:spacing w:before="1"/>
                    <w:ind w:left="28"/>
                  </w:pPr>
                  <w:r>
                    <w:t>Pravila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ponašanja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učionici:</w:t>
                  </w:r>
                </w:p>
                <w:p w14:paraId="1B1F9BAF" w14:textId="77777777" w:rsidR="003623B4" w:rsidRDefault="00674080">
                  <w:pPr>
                    <w:pStyle w:val="Tijeloteksta"/>
                    <w:spacing w:before="17" w:line="249" w:lineRule="auto"/>
                    <w:ind w:left="38" w:right="30" w:hanging="10"/>
                  </w:pPr>
                  <w:r>
                    <w:t>Poštivati kućni red škole i razredna pravila, aktivno sudjelovati u nastavnom procesu, nositi pribor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nastavni predmet.</w:t>
                  </w:r>
                </w:p>
              </w:txbxContent>
            </v:textbox>
            <w10:wrap type="topAndBottom" anchorx="page"/>
          </v:shape>
        </w:pict>
      </w:r>
    </w:p>
    <w:p w14:paraId="418C5B14" w14:textId="77777777" w:rsidR="003623B4" w:rsidRDefault="003623B4">
      <w:pPr>
        <w:pStyle w:val="Tijeloteksta"/>
        <w:rPr>
          <w:b/>
          <w:sz w:val="20"/>
        </w:rPr>
      </w:pPr>
    </w:p>
    <w:p w14:paraId="408EDA18" w14:textId="77777777" w:rsidR="003623B4" w:rsidRDefault="000A4B2F">
      <w:pPr>
        <w:pStyle w:val="Tijeloteksta"/>
        <w:spacing w:before="3"/>
        <w:rPr>
          <w:b/>
          <w:sz w:val="17"/>
        </w:rPr>
      </w:pPr>
      <w:r>
        <w:pict w14:anchorId="483C4600">
          <v:shape id="_x0000_s1027" type="#_x0000_t202" style="position:absolute;margin-left:74.4pt;margin-top:12.75pt;width:439.65pt;height:29.05pt;z-index:-15727616;mso-wrap-distance-left:0;mso-wrap-distance-right:0;mso-position-horizontal-relative:page" filled="f" strokeweight=".16936mm">
            <v:textbox inset="0,0,0,0">
              <w:txbxContent>
                <w:p w14:paraId="09D67FE7" w14:textId="77777777" w:rsidR="003623B4" w:rsidRDefault="00674080">
                  <w:pPr>
                    <w:pStyle w:val="Tijeloteksta"/>
                    <w:spacing w:before="1"/>
                    <w:ind w:left="28"/>
                  </w:pPr>
                  <w:r>
                    <w:t>Ostalo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(dodatne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informacije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predmetu):</w:t>
                  </w:r>
                </w:p>
              </w:txbxContent>
            </v:textbox>
            <w10:wrap type="topAndBottom" anchorx="page"/>
          </v:shape>
        </w:pict>
      </w:r>
    </w:p>
    <w:p w14:paraId="43519DAA" w14:textId="77777777" w:rsidR="003623B4" w:rsidRDefault="003623B4">
      <w:pPr>
        <w:pStyle w:val="Tijeloteksta"/>
        <w:rPr>
          <w:b/>
          <w:sz w:val="20"/>
        </w:rPr>
      </w:pPr>
    </w:p>
    <w:p w14:paraId="2D1A5F85" w14:textId="77777777" w:rsidR="003623B4" w:rsidRDefault="000A4B2F">
      <w:pPr>
        <w:pStyle w:val="Tijeloteksta"/>
        <w:spacing w:before="11"/>
        <w:rPr>
          <w:b/>
          <w:sz w:val="16"/>
        </w:rPr>
      </w:pPr>
      <w:r>
        <w:pict w14:anchorId="4B563C00">
          <v:shape id="_x0000_s1026" type="#_x0000_t202" style="position:absolute;margin-left:74.2pt;margin-top:12.5pt;width:439.85pt;height:43pt;z-index:-15727104;mso-wrap-distance-left:0;mso-wrap-distance-right:0;mso-position-horizontal-relative:page" filled="f" strokeweight=".16936mm">
            <v:textbox inset="0,0,0,0">
              <w:txbxContent>
                <w:p w14:paraId="55CD0BE4" w14:textId="77777777" w:rsidR="003623B4" w:rsidRDefault="00674080">
                  <w:pPr>
                    <w:pStyle w:val="Tijeloteksta"/>
                    <w:spacing w:before="1"/>
                    <w:ind w:left="28"/>
                  </w:pPr>
                  <w:r>
                    <w:t>Konzultacije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suradnja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roditeljima:</w:t>
                  </w:r>
                </w:p>
                <w:p w14:paraId="364E0BAF" w14:textId="77777777" w:rsidR="003623B4" w:rsidRDefault="00674080">
                  <w:pPr>
                    <w:pStyle w:val="Tijeloteksta"/>
                    <w:spacing w:before="15"/>
                    <w:ind w:left="28"/>
                  </w:pP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učenike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tijekom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nastave</w:t>
                  </w:r>
                </w:p>
                <w:p w14:paraId="6B231AF4" w14:textId="77777777" w:rsidR="003623B4" w:rsidRDefault="00674080">
                  <w:pPr>
                    <w:pStyle w:val="Tijeloteksta"/>
                    <w:spacing w:before="20"/>
                    <w:ind w:left="28"/>
                  </w:pP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roditelje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dogovorenom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rasporedu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individualne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razgovore</w:t>
                  </w:r>
                </w:p>
              </w:txbxContent>
            </v:textbox>
            <w10:wrap type="topAndBottom" anchorx="page"/>
          </v:shape>
        </w:pict>
      </w:r>
    </w:p>
    <w:sectPr w:rsidR="003623B4">
      <w:pgSz w:w="11910" w:h="16840"/>
      <w:pgMar w:top="1660" w:right="1300" w:bottom="1160" w:left="740" w:header="708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BAF0" w14:textId="77777777" w:rsidR="000A4B2F" w:rsidRDefault="000A4B2F">
      <w:r>
        <w:separator/>
      </w:r>
    </w:p>
  </w:endnote>
  <w:endnote w:type="continuationSeparator" w:id="0">
    <w:p w14:paraId="61E456B5" w14:textId="77777777" w:rsidR="000A4B2F" w:rsidRDefault="000A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2472" w14:textId="77777777" w:rsidR="003623B4" w:rsidRDefault="000A4B2F">
    <w:pPr>
      <w:pStyle w:val="Tijeloteksta"/>
      <w:spacing w:line="14" w:lineRule="auto"/>
      <w:rPr>
        <w:sz w:val="20"/>
      </w:rPr>
    </w:pPr>
    <w:r>
      <w:pict w14:anchorId="22C0FC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8.85pt;width:11.6pt;height:13.05pt;z-index:-15980032;mso-position-horizontal-relative:page;mso-position-vertical-relative:page" filled="f" stroked="f">
          <v:textbox inset="0,0,0,0">
            <w:txbxContent>
              <w:p w14:paraId="71991EC8" w14:textId="77777777" w:rsidR="003623B4" w:rsidRDefault="00674080">
                <w:pPr>
                  <w:pStyle w:val="Tijeloteksta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89F1" w14:textId="77777777" w:rsidR="000A4B2F" w:rsidRDefault="000A4B2F">
      <w:r>
        <w:separator/>
      </w:r>
    </w:p>
  </w:footnote>
  <w:footnote w:type="continuationSeparator" w:id="0">
    <w:p w14:paraId="06500D88" w14:textId="77777777" w:rsidR="000A4B2F" w:rsidRDefault="000A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3AB8" w14:textId="77777777" w:rsidR="003623B4" w:rsidRDefault="0067408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5424" behindDoc="1" locked="0" layoutInCell="1" allowOverlap="1" wp14:anchorId="529F5587" wp14:editId="45A0F116">
          <wp:simplePos x="0" y="0"/>
          <wp:positionH relativeFrom="page">
            <wp:posOffset>5089778</wp:posOffset>
          </wp:positionH>
          <wp:positionV relativeFrom="page">
            <wp:posOffset>449567</wp:posOffset>
          </wp:positionV>
          <wp:extent cx="1569084" cy="5357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084" cy="5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B2F">
      <w:pict w14:anchorId="4A4DB90D">
        <v:rect id="_x0000_s2050" style="position:absolute;margin-left:69.35pt;margin-top:78.9pt;width:456.55pt;height:.7pt;z-index:-15980544;mso-position-horizontal-relative:page;mso-position-vertical-relative:page" fillcolor="#006fc0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2821"/>
    <w:multiLevelType w:val="hybridMultilevel"/>
    <w:tmpl w:val="8584B87C"/>
    <w:lvl w:ilvl="0" w:tplc="082E188C">
      <w:numFmt w:val="bullet"/>
      <w:lvlText w:val="-"/>
      <w:lvlJc w:val="left"/>
      <w:pPr>
        <w:ind w:left="817" w:hanging="70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hr-HR" w:eastAsia="en-US" w:bidi="ar-SA"/>
      </w:rPr>
    </w:lvl>
    <w:lvl w:ilvl="1" w:tplc="09C2998C">
      <w:numFmt w:val="bullet"/>
      <w:lvlText w:val="•"/>
      <w:lvlJc w:val="left"/>
      <w:pPr>
        <w:ind w:left="1246" w:hanging="706"/>
      </w:pPr>
      <w:rPr>
        <w:rFonts w:hint="default"/>
        <w:lang w:val="hr-HR" w:eastAsia="en-US" w:bidi="ar-SA"/>
      </w:rPr>
    </w:lvl>
    <w:lvl w:ilvl="2" w:tplc="251AD916">
      <w:numFmt w:val="bullet"/>
      <w:lvlText w:val="•"/>
      <w:lvlJc w:val="left"/>
      <w:pPr>
        <w:ind w:left="1673" w:hanging="706"/>
      </w:pPr>
      <w:rPr>
        <w:rFonts w:hint="default"/>
        <w:lang w:val="hr-HR" w:eastAsia="en-US" w:bidi="ar-SA"/>
      </w:rPr>
    </w:lvl>
    <w:lvl w:ilvl="3" w:tplc="AB186C2C">
      <w:numFmt w:val="bullet"/>
      <w:lvlText w:val="•"/>
      <w:lvlJc w:val="left"/>
      <w:pPr>
        <w:ind w:left="2100" w:hanging="706"/>
      </w:pPr>
      <w:rPr>
        <w:rFonts w:hint="default"/>
        <w:lang w:val="hr-HR" w:eastAsia="en-US" w:bidi="ar-SA"/>
      </w:rPr>
    </w:lvl>
    <w:lvl w:ilvl="4" w:tplc="5660F3B2">
      <w:numFmt w:val="bullet"/>
      <w:lvlText w:val="•"/>
      <w:lvlJc w:val="left"/>
      <w:pPr>
        <w:ind w:left="2527" w:hanging="706"/>
      </w:pPr>
      <w:rPr>
        <w:rFonts w:hint="default"/>
        <w:lang w:val="hr-HR" w:eastAsia="en-US" w:bidi="ar-SA"/>
      </w:rPr>
    </w:lvl>
    <w:lvl w:ilvl="5" w:tplc="8976194E">
      <w:numFmt w:val="bullet"/>
      <w:lvlText w:val="•"/>
      <w:lvlJc w:val="left"/>
      <w:pPr>
        <w:ind w:left="2954" w:hanging="706"/>
      </w:pPr>
      <w:rPr>
        <w:rFonts w:hint="default"/>
        <w:lang w:val="hr-HR" w:eastAsia="en-US" w:bidi="ar-SA"/>
      </w:rPr>
    </w:lvl>
    <w:lvl w:ilvl="6" w:tplc="36409BB8">
      <w:numFmt w:val="bullet"/>
      <w:lvlText w:val="•"/>
      <w:lvlJc w:val="left"/>
      <w:pPr>
        <w:ind w:left="3381" w:hanging="706"/>
      </w:pPr>
      <w:rPr>
        <w:rFonts w:hint="default"/>
        <w:lang w:val="hr-HR" w:eastAsia="en-US" w:bidi="ar-SA"/>
      </w:rPr>
    </w:lvl>
    <w:lvl w:ilvl="7" w:tplc="800CC646">
      <w:numFmt w:val="bullet"/>
      <w:lvlText w:val="•"/>
      <w:lvlJc w:val="left"/>
      <w:pPr>
        <w:ind w:left="3808" w:hanging="706"/>
      </w:pPr>
      <w:rPr>
        <w:rFonts w:hint="default"/>
        <w:lang w:val="hr-HR" w:eastAsia="en-US" w:bidi="ar-SA"/>
      </w:rPr>
    </w:lvl>
    <w:lvl w:ilvl="8" w:tplc="F3FA49C0">
      <w:numFmt w:val="bullet"/>
      <w:lvlText w:val="•"/>
      <w:lvlJc w:val="left"/>
      <w:pPr>
        <w:ind w:left="4235" w:hanging="706"/>
      </w:pPr>
      <w:rPr>
        <w:rFonts w:hint="default"/>
        <w:lang w:val="hr-HR" w:eastAsia="en-US" w:bidi="ar-SA"/>
      </w:rPr>
    </w:lvl>
  </w:abstractNum>
  <w:abstractNum w:abstractNumId="1" w15:restartNumberingAfterBreak="0">
    <w:nsid w:val="3B015366"/>
    <w:multiLevelType w:val="hybridMultilevel"/>
    <w:tmpl w:val="763443D2"/>
    <w:lvl w:ilvl="0" w:tplc="553081DC">
      <w:numFmt w:val="bullet"/>
      <w:lvlText w:val="-"/>
      <w:lvlJc w:val="left"/>
      <w:pPr>
        <w:ind w:left="231" w:hanging="12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hr-HR" w:eastAsia="en-US" w:bidi="ar-SA"/>
      </w:rPr>
    </w:lvl>
    <w:lvl w:ilvl="1" w:tplc="451CCA16">
      <w:numFmt w:val="bullet"/>
      <w:lvlText w:val="•"/>
      <w:lvlJc w:val="left"/>
      <w:pPr>
        <w:ind w:left="724" w:hanging="120"/>
      </w:pPr>
      <w:rPr>
        <w:rFonts w:hint="default"/>
        <w:lang w:val="hr-HR" w:eastAsia="en-US" w:bidi="ar-SA"/>
      </w:rPr>
    </w:lvl>
    <w:lvl w:ilvl="2" w:tplc="58AE6180">
      <w:numFmt w:val="bullet"/>
      <w:lvlText w:val="•"/>
      <w:lvlJc w:val="left"/>
      <w:pPr>
        <w:ind w:left="1209" w:hanging="120"/>
      </w:pPr>
      <w:rPr>
        <w:rFonts w:hint="default"/>
        <w:lang w:val="hr-HR" w:eastAsia="en-US" w:bidi="ar-SA"/>
      </w:rPr>
    </w:lvl>
    <w:lvl w:ilvl="3" w:tplc="F6CC9706">
      <w:numFmt w:val="bullet"/>
      <w:lvlText w:val="•"/>
      <w:lvlJc w:val="left"/>
      <w:pPr>
        <w:ind w:left="1694" w:hanging="120"/>
      </w:pPr>
      <w:rPr>
        <w:rFonts w:hint="default"/>
        <w:lang w:val="hr-HR" w:eastAsia="en-US" w:bidi="ar-SA"/>
      </w:rPr>
    </w:lvl>
    <w:lvl w:ilvl="4" w:tplc="4B5ED600">
      <w:numFmt w:val="bullet"/>
      <w:lvlText w:val="•"/>
      <w:lvlJc w:val="left"/>
      <w:pPr>
        <w:ind w:left="2179" w:hanging="120"/>
      </w:pPr>
      <w:rPr>
        <w:rFonts w:hint="default"/>
        <w:lang w:val="hr-HR" w:eastAsia="en-US" w:bidi="ar-SA"/>
      </w:rPr>
    </w:lvl>
    <w:lvl w:ilvl="5" w:tplc="6A86065E">
      <w:numFmt w:val="bullet"/>
      <w:lvlText w:val="•"/>
      <w:lvlJc w:val="left"/>
      <w:pPr>
        <w:ind w:left="2664" w:hanging="120"/>
      </w:pPr>
      <w:rPr>
        <w:rFonts w:hint="default"/>
        <w:lang w:val="hr-HR" w:eastAsia="en-US" w:bidi="ar-SA"/>
      </w:rPr>
    </w:lvl>
    <w:lvl w:ilvl="6" w:tplc="C1A45590">
      <w:numFmt w:val="bullet"/>
      <w:lvlText w:val="•"/>
      <w:lvlJc w:val="left"/>
      <w:pPr>
        <w:ind w:left="3149" w:hanging="120"/>
      </w:pPr>
      <w:rPr>
        <w:rFonts w:hint="default"/>
        <w:lang w:val="hr-HR" w:eastAsia="en-US" w:bidi="ar-SA"/>
      </w:rPr>
    </w:lvl>
    <w:lvl w:ilvl="7" w:tplc="C62066A8">
      <w:numFmt w:val="bullet"/>
      <w:lvlText w:val="•"/>
      <w:lvlJc w:val="left"/>
      <w:pPr>
        <w:ind w:left="3634" w:hanging="120"/>
      </w:pPr>
      <w:rPr>
        <w:rFonts w:hint="default"/>
        <w:lang w:val="hr-HR" w:eastAsia="en-US" w:bidi="ar-SA"/>
      </w:rPr>
    </w:lvl>
    <w:lvl w:ilvl="8" w:tplc="9836E810">
      <w:numFmt w:val="bullet"/>
      <w:lvlText w:val="•"/>
      <w:lvlJc w:val="left"/>
      <w:pPr>
        <w:ind w:left="4119" w:hanging="120"/>
      </w:pPr>
      <w:rPr>
        <w:rFonts w:hint="default"/>
        <w:lang w:val="hr-HR" w:eastAsia="en-US" w:bidi="ar-SA"/>
      </w:rPr>
    </w:lvl>
  </w:abstractNum>
  <w:abstractNum w:abstractNumId="2" w15:restartNumberingAfterBreak="0">
    <w:nsid w:val="7B5A7D8A"/>
    <w:multiLevelType w:val="hybridMultilevel"/>
    <w:tmpl w:val="EC5E8D24"/>
    <w:lvl w:ilvl="0" w:tplc="0D806222">
      <w:numFmt w:val="bullet"/>
      <w:lvlText w:val="-"/>
      <w:lvlJc w:val="left"/>
      <w:pPr>
        <w:ind w:left="231" w:hanging="12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hr-HR" w:eastAsia="en-US" w:bidi="ar-SA"/>
      </w:rPr>
    </w:lvl>
    <w:lvl w:ilvl="1" w:tplc="1DA82E1C">
      <w:numFmt w:val="bullet"/>
      <w:lvlText w:val="•"/>
      <w:lvlJc w:val="left"/>
      <w:pPr>
        <w:ind w:left="724" w:hanging="120"/>
      </w:pPr>
      <w:rPr>
        <w:rFonts w:hint="default"/>
        <w:lang w:val="hr-HR" w:eastAsia="en-US" w:bidi="ar-SA"/>
      </w:rPr>
    </w:lvl>
    <w:lvl w:ilvl="2" w:tplc="72B2B120">
      <w:numFmt w:val="bullet"/>
      <w:lvlText w:val="•"/>
      <w:lvlJc w:val="left"/>
      <w:pPr>
        <w:ind w:left="1209" w:hanging="120"/>
      </w:pPr>
      <w:rPr>
        <w:rFonts w:hint="default"/>
        <w:lang w:val="hr-HR" w:eastAsia="en-US" w:bidi="ar-SA"/>
      </w:rPr>
    </w:lvl>
    <w:lvl w:ilvl="3" w:tplc="9B6C0AC6">
      <w:numFmt w:val="bullet"/>
      <w:lvlText w:val="•"/>
      <w:lvlJc w:val="left"/>
      <w:pPr>
        <w:ind w:left="1694" w:hanging="120"/>
      </w:pPr>
      <w:rPr>
        <w:rFonts w:hint="default"/>
        <w:lang w:val="hr-HR" w:eastAsia="en-US" w:bidi="ar-SA"/>
      </w:rPr>
    </w:lvl>
    <w:lvl w:ilvl="4" w:tplc="899484FC">
      <w:numFmt w:val="bullet"/>
      <w:lvlText w:val="•"/>
      <w:lvlJc w:val="left"/>
      <w:pPr>
        <w:ind w:left="2179" w:hanging="120"/>
      </w:pPr>
      <w:rPr>
        <w:rFonts w:hint="default"/>
        <w:lang w:val="hr-HR" w:eastAsia="en-US" w:bidi="ar-SA"/>
      </w:rPr>
    </w:lvl>
    <w:lvl w:ilvl="5" w:tplc="53FA1EBA">
      <w:numFmt w:val="bullet"/>
      <w:lvlText w:val="•"/>
      <w:lvlJc w:val="left"/>
      <w:pPr>
        <w:ind w:left="2664" w:hanging="120"/>
      </w:pPr>
      <w:rPr>
        <w:rFonts w:hint="default"/>
        <w:lang w:val="hr-HR" w:eastAsia="en-US" w:bidi="ar-SA"/>
      </w:rPr>
    </w:lvl>
    <w:lvl w:ilvl="6" w:tplc="3C6081E8">
      <w:numFmt w:val="bullet"/>
      <w:lvlText w:val="•"/>
      <w:lvlJc w:val="left"/>
      <w:pPr>
        <w:ind w:left="3149" w:hanging="120"/>
      </w:pPr>
      <w:rPr>
        <w:rFonts w:hint="default"/>
        <w:lang w:val="hr-HR" w:eastAsia="en-US" w:bidi="ar-SA"/>
      </w:rPr>
    </w:lvl>
    <w:lvl w:ilvl="7" w:tplc="258A97E6">
      <w:numFmt w:val="bullet"/>
      <w:lvlText w:val="•"/>
      <w:lvlJc w:val="left"/>
      <w:pPr>
        <w:ind w:left="3634" w:hanging="120"/>
      </w:pPr>
      <w:rPr>
        <w:rFonts w:hint="default"/>
        <w:lang w:val="hr-HR" w:eastAsia="en-US" w:bidi="ar-SA"/>
      </w:rPr>
    </w:lvl>
    <w:lvl w:ilvl="8" w:tplc="C2A604A6">
      <w:numFmt w:val="bullet"/>
      <w:lvlText w:val="•"/>
      <w:lvlJc w:val="left"/>
      <w:pPr>
        <w:ind w:left="4119" w:hanging="12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3B4"/>
    <w:rsid w:val="000A2C37"/>
    <w:rsid w:val="000A4B2F"/>
    <w:rsid w:val="003623B4"/>
    <w:rsid w:val="004667BD"/>
    <w:rsid w:val="00516962"/>
    <w:rsid w:val="005C2C09"/>
    <w:rsid w:val="00674080"/>
    <w:rsid w:val="00B41920"/>
    <w:rsid w:val="00F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C0D13B"/>
  <w15:docId w15:val="{2320889C-EC7F-4BA0-A194-587FA4D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73"/>
      <w:ind w:left="3220" w:right="2667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e3f3dd8f557c2266285b25faa4390529">
  <xsd:schema xmlns:xsd="http://www.w3.org/2001/XMLSchema" xmlns:xs="http://www.w3.org/2001/XMLSchema" xmlns:p="http://schemas.microsoft.com/office/2006/metadata/properties" xmlns:ns2="7197e0a6-0194-4c81-8463-e3912c2f0806" xmlns:ns3="ea2f10a3-05fc-4948-a9f3-6f7f8835f858" targetNamespace="http://schemas.microsoft.com/office/2006/metadata/properties" ma:root="true" ma:fieldsID="8872c97607d40ff80996511190579429" ns2:_="" ns3:_="">
    <xsd:import namespace="7197e0a6-0194-4c81-8463-e3912c2f0806"/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df6ed2-932f-43c0-bd4e-cdce7ae6140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7EC43-BDAC-4FAF-A9E8-F5E34840E664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2.xml><?xml version="1.0" encoding="utf-8"?>
<ds:datastoreItem xmlns:ds="http://schemas.openxmlformats.org/officeDocument/2006/customXml" ds:itemID="{F848E4FD-E0C3-400E-BAAB-1E81EFC48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421A1-65F8-422B-A4C4-F3583E086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e0a6-0194-4c81-8463-e3912c2f0806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Rosana</cp:lastModifiedBy>
  <cp:revision>6</cp:revision>
  <dcterms:created xsi:type="dcterms:W3CDTF">2022-09-04T06:49:00Z</dcterms:created>
  <dcterms:modified xsi:type="dcterms:W3CDTF">2024-08-28T06:00:00Z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2022-09-04T00:00:00Z</vt:filetime>
  </property>
  <property fmtid="{D5CDD505-2E9C-101B-9397-08002B2CF9AE}" pid="5" name="ContentTypeId">
    <vt:lpwstr>0x0101008BA326F8FFD03E44860FA4CE6578B9D0</vt:lpwstr>
  </property>
</Properties>
</file>